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CEF88CE"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E93C4A">
        <w:rPr>
          <w:noProof w:val="0"/>
          <w:sz w:val="24"/>
          <w:szCs w:val="24"/>
        </w:rPr>
        <w:t>121</w:t>
      </w:r>
      <w:r>
        <w:tab/>
      </w:r>
      <w:r w:rsidRPr="0F71E812">
        <w:rPr>
          <w:noProof w:val="0"/>
          <w:sz w:val="24"/>
          <w:szCs w:val="24"/>
        </w:rPr>
        <w:t>R2-</w:t>
      </w:r>
      <w:r w:rsidR="009376CD" w:rsidRPr="0F71E812">
        <w:rPr>
          <w:noProof w:val="0"/>
          <w:sz w:val="24"/>
          <w:szCs w:val="24"/>
        </w:rPr>
        <w:t>2</w:t>
      </w:r>
      <w:r w:rsidR="00E93C4A">
        <w:rPr>
          <w:noProof w:val="0"/>
          <w:sz w:val="24"/>
          <w:szCs w:val="24"/>
        </w:rPr>
        <w:t>3</w:t>
      </w:r>
      <w:r w:rsidR="00F07152">
        <w:rPr>
          <w:noProof w:val="0"/>
          <w:sz w:val="24"/>
          <w:szCs w:val="24"/>
        </w:rPr>
        <w:t>0</w:t>
      </w:r>
      <w:r w:rsidR="00277C1B">
        <w:rPr>
          <w:noProof w:val="0"/>
          <w:sz w:val="24"/>
          <w:szCs w:val="24"/>
        </w:rPr>
        <w:t>0436</w:t>
      </w:r>
    </w:p>
    <w:p w14:paraId="11776FA6" w14:textId="1BC172D5" w:rsidR="00A209D6" w:rsidRPr="00465587" w:rsidRDefault="009C48F7" w:rsidP="19D80A9F">
      <w:pPr>
        <w:pStyle w:val="Header"/>
        <w:tabs>
          <w:tab w:val="right" w:pos="9639"/>
        </w:tabs>
        <w:rPr>
          <w:sz w:val="24"/>
          <w:szCs w:val="24"/>
          <w:lang w:eastAsia="zh-CN"/>
        </w:rPr>
      </w:pPr>
      <w:r>
        <w:rPr>
          <w:sz w:val="24"/>
          <w:szCs w:val="24"/>
          <w:lang w:eastAsia="zh-CN"/>
        </w:rPr>
        <w:t>Athens</w:t>
      </w:r>
      <w:r w:rsidR="006574C0" w:rsidRPr="0F71E812">
        <w:rPr>
          <w:sz w:val="24"/>
          <w:szCs w:val="24"/>
          <w:lang w:eastAsia="zh-CN"/>
        </w:rPr>
        <w:t>,</w:t>
      </w:r>
      <w:r>
        <w:rPr>
          <w:sz w:val="24"/>
          <w:szCs w:val="24"/>
          <w:lang w:eastAsia="zh-CN"/>
        </w:rPr>
        <w:t xml:space="preserve"> Greece</w:t>
      </w:r>
      <w:bookmarkStart w:id="0" w:name="_Hlk115179542"/>
      <w:r>
        <w:rPr>
          <w:sz w:val="24"/>
          <w:szCs w:val="24"/>
          <w:lang w:eastAsia="zh-CN"/>
        </w:rPr>
        <w:t>, 27 Feb</w:t>
      </w:r>
      <w:r w:rsidR="006F14ED" w:rsidRPr="0F71E812">
        <w:rPr>
          <w:sz w:val="24"/>
          <w:szCs w:val="24"/>
        </w:rPr>
        <w:t xml:space="preserve"> – </w:t>
      </w:r>
      <w:r>
        <w:rPr>
          <w:sz w:val="24"/>
          <w:szCs w:val="24"/>
        </w:rPr>
        <w:t>2 March</w:t>
      </w:r>
      <w:r w:rsidR="006F14ED" w:rsidRPr="0F71E812">
        <w:rPr>
          <w:sz w:val="24"/>
          <w:szCs w:val="24"/>
        </w:rPr>
        <w:t xml:space="preserve"> </w:t>
      </w:r>
      <w:bookmarkEnd w:id="0"/>
      <w:r w:rsidR="006F14ED" w:rsidRPr="0F71E812">
        <w:rPr>
          <w:sz w:val="24"/>
          <w:szCs w:val="24"/>
        </w:rPr>
        <w:t>202</w:t>
      </w:r>
      <w:r>
        <w:rPr>
          <w:sz w:val="24"/>
          <w:szCs w:val="24"/>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3C7594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7682">
        <w:rPr>
          <w:rFonts w:cs="Arial"/>
          <w:b/>
          <w:bCs/>
          <w:sz w:val="24"/>
          <w:lang w:eastAsia="ja-JP"/>
        </w:rPr>
        <w:t>8</w:t>
      </w:r>
      <w:r w:rsidR="009C5F8E" w:rsidRPr="009C5F8E">
        <w:rPr>
          <w:rFonts w:cs="Arial"/>
          <w:b/>
          <w:bCs/>
          <w:sz w:val="24"/>
          <w:lang w:eastAsia="ja-JP"/>
        </w:rPr>
        <w:t>.</w:t>
      </w:r>
      <w:r w:rsidR="00DD08E8">
        <w:rPr>
          <w:rFonts w:cs="Arial"/>
          <w:b/>
          <w:bCs/>
          <w:sz w:val="24"/>
          <w:lang w:eastAsia="ja-JP"/>
        </w:rPr>
        <w:t>17</w:t>
      </w:r>
      <w:r w:rsidR="009C5F8E" w:rsidRPr="009C5F8E">
        <w:rPr>
          <w:rFonts w:cs="Arial"/>
          <w:b/>
          <w:bCs/>
          <w:sz w:val="24"/>
          <w:lang w:eastAsia="ja-JP"/>
        </w:rPr>
        <w:t>.</w:t>
      </w:r>
      <w:r w:rsidR="00DD08E8">
        <w:rPr>
          <w:rFonts w:cs="Arial"/>
          <w:b/>
          <w:bCs/>
          <w:sz w:val="24"/>
          <w:lang w:eastAsia="ja-JP"/>
        </w:rPr>
        <w:t>2</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4DB9E1EB"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1B5321FA" w:rsidRPr="4B2F3521">
        <w:rPr>
          <w:rFonts w:ascii="Arial" w:hAnsi="Arial" w:cs="Arial"/>
          <w:b/>
          <w:bCs/>
          <w:sz w:val="24"/>
          <w:szCs w:val="24"/>
        </w:rPr>
        <w:t>Signalling</w:t>
      </w:r>
      <w:r w:rsidR="008D682D">
        <w:rPr>
          <w:rFonts w:ascii="Arial" w:hAnsi="Arial" w:cs="Arial"/>
          <w:b/>
          <w:bCs/>
          <w:sz w:val="24"/>
          <w:szCs w:val="24"/>
        </w:rPr>
        <w:t xml:space="preserve"> </w:t>
      </w:r>
      <w:r w:rsidR="0098539F">
        <w:rPr>
          <w:rFonts w:ascii="Arial" w:hAnsi="Arial" w:cs="Arial"/>
          <w:b/>
          <w:bCs/>
          <w:sz w:val="24"/>
          <w:szCs w:val="24"/>
        </w:rPr>
        <w:t>to indicate temporary capability reduction</w:t>
      </w:r>
      <w:r w:rsidR="0004280B">
        <w:rPr>
          <w:rFonts w:ascii="Arial" w:hAnsi="Arial" w:cs="Arial"/>
          <w:b/>
          <w:bCs/>
          <w:sz w:val="24"/>
          <w:szCs w:val="24"/>
        </w:rPr>
        <w:t xml:space="preserve"> </w:t>
      </w:r>
      <w:r w:rsidR="00CF4B9D">
        <w:rPr>
          <w:rFonts w:ascii="Arial" w:hAnsi="Arial" w:cs="Arial"/>
          <w:b/>
          <w:bCs/>
          <w:sz w:val="24"/>
          <w:szCs w:val="24"/>
        </w:rPr>
        <w:t xml:space="preserve">for </w:t>
      </w:r>
      <w:r w:rsidR="0004280B">
        <w:rPr>
          <w:rFonts w:ascii="Arial" w:hAnsi="Arial" w:cs="Arial"/>
          <w:b/>
          <w:bCs/>
          <w:sz w:val="24"/>
          <w:szCs w:val="24"/>
        </w:rPr>
        <w:t xml:space="preserve">Rel-18 </w:t>
      </w:r>
      <w:r w:rsidR="00CF4B9D">
        <w:rPr>
          <w:rFonts w:ascii="Arial" w:hAnsi="Arial" w:cs="Arial"/>
          <w:b/>
          <w:bCs/>
          <w:sz w:val="24"/>
          <w:szCs w:val="24"/>
        </w:rPr>
        <w:t>MUSIM</w:t>
      </w:r>
    </w:p>
    <w:p w14:paraId="1F147C23" w14:textId="0044B87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36CAD" w:rsidRPr="00DC3D54">
        <w:rPr>
          <w:rFonts w:ascii="Arial" w:hAnsi="Arial" w:cs="Arial"/>
          <w:b/>
          <w:bCs/>
          <w:sz w:val="24"/>
        </w:rPr>
        <w:t>NR_DualTxRx_MUSIM</w:t>
      </w:r>
      <w:proofErr w:type="spellEnd"/>
      <w:r w:rsidR="00536CAD" w:rsidRPr="00DC3D54">
        <w:rPr>
          <w:rFonts w:ascii="Arial" w:hAnsi="Arial" w:cs="Arial"/>
          <w:b/>
          <w:bCs/>
          <w:sz w:val="24"/>
        </w:rPr>
        <w:t>-Core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ACDE88C" w14:textId="6620F3B0" w:rsidR="00B30ECE" w:rsidRDefault="00B30ECE" w:rsidP="00D24A7F">
      <w:r>
        <w:t>In RAN#</w:t>
      </w:r>
      <w:r w:rsidR="00D24A7F">
        <w:t>119bis-e</w:t>
      </w:r>
      <w:r w:rsidR="001124A1">
        <w:t>, the following is agreed:</w:t>
      </w:r>
    </w:p>
    <w:p w14:paraId="12732A96" w14:textId="77777777" w:rsidR="00205D4A" w:rsidRDefault="00205D4A" w:rsidP="00205D4A">
      <w:pPr>
        <w:pStyle w:val="Agreement"/>
        <w:numPr>
          <w:ilvl w:val="0"/>
          <w:numId w:val="7"/>
        </w:numPr>
      </w:pPr>
      <w:r>
        <w:t>RAN2 aims to prioritize only few solutions and avoid multiple solutions for the same problem (FFS pending on solution details).</w:t>
      </w:r>
    </w:p>
    <w:p w14:paraId="7C3934F0" w14:textId="14C83358" w:rsidR="00B30ECE" w:rsidRDefault="001C74BB" w:rsidP="003C7362">
      <w:r>
        <w:t xml:space="preserve">On the high level, the </w:t>
      </w:r>
      <w:r w:rsidR="00D97DE3">
        <w:t xml:space="preserve">potential </w:t>
      </w:r>
      <w:r>
        <w:t>solutions are listed as follow:</w:t>
      </w:r>
    </w:p>
    <w:p w14:paraId="00E05094" w14:textId="77777777" w:rsidR="007B51B2" w:rsidRDefault="007B51B2" w:rsidP="007B51B2">
      <w:pPr>
        <w:pStyle w:val="Agreement"/>
        <w:numPr>
          <w:ilvl w:val="0"/>
          <w:numId w:val="0"/>
        </w:numPr>
        <w:tabs>
          <w:tab w:val="left" w:pos="720"/>
        </w:tabs>
        <w:ind w:left="1619"/>
      </w:pPr>
      <w:r>
        <w:t>B1: For UAI based solution, the following steps can be used as a baseline:</w:t>
      </w:r>
    </w:p>
    <w:p w14:paraId="387FE807" w14:textId="77777777" w:rsidR="007B51B2" w:rsidRDefault="007B51B2" w:rsidP="007B51B2">
      <w:pPr>
        <w:pStyle w:val="Agreement"/>
        <w:numPr>
          <w:ilvl w:val="0"/>
          <w:numId w:val="0"/>
        </w:numPr>
        <w:tabs>
          <w:tab w:val="left" w:pos="720"/>
        </w:tabs>
        <w:ind w:left="1619"/>
        <w:rPr>
          <w:rFonts w:ascii="Times New Roman" w:hAnsi="Times New Roman"/>
          <w:bCs/>
          <w:iCs/>
        </w:rPr>
      </w:pPr>
      <w:r>
        <w:rPr>
          <w:rFonts w:ascii="Times New Roman" w:hAnsi="Times New Roman"/>
          <w:bCs/>
          <w:iCs/>
        </w:rPr>
        <w:t xml:space="preserve">The UE is in Connected Mode on NW </w:t>
      </w:r>
      <w:proofErr w:type="gramStart"/>
      <w:r>
        <w:rPr>
          <w:rFonts w:ascii="Times New Roman" w:hAnsi="Times New Roman"/>
          <w:bCs/>
          <w:iCs/>
        </w:rPr>
        <w:t>A .</w:t>
      </w:r>
      <w:proofErr w:type="gramEnd"/>
    </w:p>
    <w:p w14:paraId="1DF5191B" w14:textId="77777777" w:rsidR="007B51B2" w:rsidRDefault="007B51B2" w:rsidP="007B51B2">
      <w:pPr>
        <w:pStyle w:val="Agreement"/>
        <w:numPr>
          <w:ilvl w:val="0"/>
          <w:numId w:val="0"/>
        </w:numPr>
        <w:tabs>
          <w:tab w:val="left" w:pos="720"/>
        </w:tabs>
        <w:ind w:left="1619"/>
        <w:rPr>
          <w:rFonts w:ascii="Times New Roman" w:hAnsi="Times New Roman"/>
          <w:bCs/>
          <w:iCs/>
        </w:rPr>
      </w:pPr>
      <w:r>
        <w:rPr>
          <w:rFonts w:ascii="Times New Roman" w:hAnsi="Times New Roman"/>
          <w:bCs/>
          <w:iCs/>
        </w:rPr>
        <w:t>The UE is configured for UE capability update via UAI.</w:t>
      </w:r>
    </w:p>
    <w:p w14:paraId="5ED0E777" w14:textId="77777777" w:rsidR="007B51B2" w:rsidRDefault="007B51B2" w:rsidP="007B51B2">
      <w:pPr>
        <w:pStyle w:val="Agreement"/>
        <w:numPr>
          <w:ilvl w:val="0"/>
          <w:numId w:val="0"/>
        </w:numPr>
        <w:tabs>
          <w:tab w:val="left" w:pos="720"/>
        </w:tabs>
        <w:ind w:left="1619"/>
        <w:rPr>
          <w:rFonts w:ascii="Times New Roman" w:hAnsi="Times New Roman"/>
          <w:bCs/>
          <w:iCs/>
        </w:rPr>
      </w:pPr>
      <w:r>
        <w:rPr>
          <w:rFonts w:ascii="Times New Roman" w:hAnsi="Times New Roman"/>
          <w:bCs/>
          <w:iCs/>
        </w:rPr>
        <w:t>The UE intends to start or stop connection with NW B or is already in Connected mode in NW B.</w:t>
      </w:r>
    </w:p>
    <w:p w14:paraId="0F4CA516" w14:textId="77777777" w:rsidR="007B51B2" w:rsidRPr="009A64C9" w:rsidRDefault="007B51B2" w:rsidP="007B51B2">
      <w:pPr>
        <w:pStyle w:val="Agreement"/>
        <w:numPr>
          <w:ilvl w:val="0"/>
          <w:numId w:val="0"/>
        </w:numPr>
        <w:tabs>
          <w:tab w:val="left" w:pos="720"/>
        </w:tabs>
        <w:ind w:left="1619"/>
        <w:rPr>
          <w:rFonts w:ascii="Times New Roman" w:hAnsi="Times New Roman"/>
        </w:rPr>
      </w:pPr>
      <w:r w:rsidRPr="009A64C9">
        <w:rPr>
          <w:rFonts w:ascii="Times New Roman" w:hAnsi="Times New Roman"/>
        </w:rPr>
        <w:t>The UE requests a change (restriction or removal of restriction) of the UE capabilities at NW A via UAI.</w:t>
      </w:r>
    </w:p>
    <w:p w14:paraId="0A660334" w14:textId="77777777" w:rsidR="007B51B2" w:rsidRDefault="007B51B2" w:rsidP="007B51B2">
      <w:pPr>
        <w:pStyle w:val="Agreement"/>
        <w:numPr>
          <w:ilvl w:val="0"/>
          <w:numId w:val="0"/>
        </w:numPr>
        <w:tabs>
          <w:tab w:val="left" w:pos="720"/>
        </w:tabs>
        <w:ind w:left="1619"/>
        <w:rPr>
          <w:rFonts w:ascii="Times New Roman" w:hAnsi="Times New Roman"/>
          <w:bCs/>
          <w:iCs/>
        </w:rPr>
      </w:pPr>
      <w:r w:rsidRPr="009A64C9">
        <w:rPr>
          <w:rFonts w:ascii="Times New Roman" w:hAnsi="Times New Roman"/>
          <w:bCs/>
          <w:iCs/>
        </w:rPr>
        <w:t>NW A reconfigures the</w:t>
      </w:r>
      <w:r>
        <w:rPr>
          <w:rFonts w:ascii="Times New Roman" w:hAnsi="Times New Roman"/>
          <w:bCs/>
          <w:iCs/>
        </w:rPr>
        <w:t xml:space="preserve"> UE, if needed, according to its new capabilities (FFS if NW response is mandatory)</w:t>
      </w:r>
    </w:p>
    <w:p w14:paraId="06959CF0" w14:textId="77777777" w:rsidR="007B51B2" w:rsidRDefault="007B51B2" w:rsidP="007B51B2">
      <w:pPr>
        <w:pStyle w:val="Agreement"/>
        <w:numPr>
          <w:ilvl w:val="0"/>
          <w:numId w:val="0"/>
        </w:numPr>
        <w:tabs>
          <w:tab w:val="left" w:pos="720"/>
        </w:tabs>
        <w:ind w:left="1619"/>
        <w:rPr>
          <w:rFonts w:ascii="Times New Roman" w:hAnsi="Times New Roman"/>
          <w:bCs/>
          <w:iCs/>
        </w:rPr>
      </w:pPr>
      <w:r>
        <w:rPr>
          <w:rFonts w:ascii="Times New Roman" w:hAnsi="Times New Roman"/>
          <w:bCs/>
          <w:iCs/>
        </w:rPr>
        <w:t>The UE operates in NW A with the updated configuration.</w:t>
      </w:r>
    </w:p>
    <w:p w14:paraId="34B25BC2" w14:textId="77777777" w:rsidR="007B51B2" w:rsidRDefault="007B51B2" w:rsidP="007B51B2">
      <w:pPr>
        <w:pStyle w:val="Agreement"/>
        <w:numPr>
          <w:ilvl w:val="0"/>
          <w:numId w:val="0"/>
        </w:numPr>
        <w:tabs>
          <w:tab w:val="left" w:pos="720"/>
        </w:tabs>
        <w:ind w:left="1619"/>
        <w:rPr>
          <w:bCs/>
          <w:iCs/>
        </w:rPr>
      </w:pPr>
    </w:p>
    <w:p w14:paraId="397700A3" w14:textId="77777777" w:rsidR="007B51B2" w:rsidRDefault="007B51B2" w:rsidP="007B51B2">
      <w:pPr>
        <w:pStyle w:val="Agreement"/>
        <w:numPr>
          <w:ilvl w:val="0"/>
          <w:numId w:val="0"/>
        </w:numPr>
        <w:tabs>
          <w:tab w:val="left" w:pos="720"/>
        </w:tabs>
        <w:ind w:left="1619"/>
      </w:pPr>
      <w:r>
        <w:t>B2: For delta-</w:t>
      </w:r>
      <w:proofErr w:type="spellStart"/>
      <w:r>
        <w:t>signaling</w:t>
      </w:r>
      <w:proofErr w:type="spellEnd"/>
      <w:r>
        <w:t xml:space="preserve"> of UE capability, the following steps can be used as a baseline:</w:t>
      </w:r>
    </w:p>
    <w:p w14:paraId="25603AEB" w14:textId="77777777" w:rsidR="007B51B2" w:rsidRDefault="007B51B2" w:rsidP="007B51B2">
      <w:pPr>
        <w:pStyle w:val="Agreement"/>
        <w:numPr>
          <w:ilvl w:val="0"/>
          <w:numId w:val="0"/>
        </w:numPr>
        <w:tabs>
          <w:tab w:val="left" w:pos="720"/>
        </w:tabs>
        <w:ind w:left="1619"/>
        <w:rPr>
          <w:rFonts w:ascii="Times New Roman" w:hAnsi="Times New Roman"/>
          <w:iCs/>
        </w:rPr>
      </w:pPr>
      <w:r>
        <w:rPr>
          <w:rFonts w:ascii="Times New Roman" w:hAnsi="Times New Roman"/>
          <w:iCs/>
        </w:rPr>
        <w:t>The UE is in Connected Mode in NW A.</w:t>
      </w:r>
    </w:p>
    <w:p w14:paraId="77C10AB5" w14:textId="77777777" w:rsidR="007B51B2" w:rsidRDefault="007B51B2" w:rsidP="007B51B2">
      <w:pPr>
        <w:pStyle w:val="Agreement"/>
        <w:numPr>
          <w:ilvl w:val="0"/>
          <w:numId w:val="0"/>
        </w:numPr>
        <w:tabs>
          <w:tab w:val="left" w:pos="720"/>
        </w:tabs>
        <w:ind w:left="1619"/>
        <w:rPr>
          <w:rFonts w:ascii="Times New Roman" w:hAnsi="Times New Roman"/>
          <w:iCs/>
        </w:rPr>
      </w:pPr>
      <w:r>
        <w:rPr>
          <w:rFonts w:ascii="Times New Roman" w:hAnsi="Times New Roman"/>
          <w:iCs/>
        </w:rPr>
        <w:t xml:space="preserve">The UE is configured for UE capability update. </w:t>
      </w:r>
    </w:p>
    <w:p w14:paraId="43C4AA94" w14:textId="77777777" w:rsidR="007B51B2" w:rsidRDefault="007B51B2" w:rsidP="007B51B2">
      <w:pPr>
        <w:pStyle w:val="Agreement"/>
        <w:numPr>
          <w:ilvl w:val="0"/>
          <w:numId w:val="0"/>
        </w:numPr>
        <w:tabs>
          <w:tab w:val="left" w:pos="720"/>
        </w:tabs>
        <w:ind w:left="1619"/>
        <w:rPr>
          <w:rFonts w:ascii="Times New Roman" w:hAnsi="Times New Roman"/>
          <w:iCs/>
        </w:rPr>
      </w:pPr>
      <w:r>
        <w:rPr>
          <w:rFonts w:ascii="Times New Roman" w:hAnsi="Times New Roman"/>
          <w:iCs/>
        </w:rPr>
        <w:t>The UE starts or stops connection with NW B or is already in Connected mode in NW B.</w:t>
      </w:r>
    </w:p>
    <w:p w14:paraId="6AD0CE19" w14:textId="77777777" w:rsidR="007B51B2" w:rsidRPr="009A64C9" w:rsidRDefault="007B51B2" w:rsidP="007B51B2">
      <w:pPr>
        <w:pStyle w:val="Agreement"/>
        <w:numPr>
          <w:ilvl w:val="0"/>
          <w:numId w:val="0"/>
        </w:numPr>
        <w:tabs>
          <w:tab w:val="left" w:pos="720"/>
        </w:tabs>
        <w:ind w:left="1619"/>
        <w:rPr>
          <w:rFonts w:ascii="Times New Roman" w:hAnsi="Times New Roman"/>
        </w:rPr>
      </w:pPr>
      <w:r w:rsidRPr="009A64C9">
        <w:rPr>
          <w:rFonts w:ascii="Times New Roman" w:hAnsi="Times New Roman"/>
        </w:rPr>
        <w:t>The UE signals the changed UE capabilities to NW A via delta-</w:t>
      </w:r>
      <w:proofErr w:type="spellStart"/>
      <w:r w:rsidRPr="009A64C9">
        <w:rPr>
          <w:rFonts w:ascii="Times New Roman" w:hAnsi="Times New Roman"/>
        </w:rPr>
        <w:t>signaling</w:t>
      </w:r>
      <w:proofErr w:type="spellEnd"/>
      <w:r w:rsidRPr="009A64C9">
        <w:rPr>
          <w:rFonts w:ascii="Times New Roman" w:hAnsi="Times New Roman"/>
        </w:rPr>
        <w:t>.</w:t>
      </w:r>
    </w:p>
    <w:p w14:paraId="677F8938" w14:textId="77777777" w:rsidR="007B51B2" w:rsidRPr="009A64C9" w:rsidRDefault="007B51B2" w:rsidP="007B51B2">
      <w:pPr>
        <w:pStyle w:val="Agreement"/>
        <w:numPr>
          <w:ilvl w:val="0"/>
          <w:numId w:val="0"/>
        </w:numPr>
        <w:tabs>
          <w:tab w:val="left" w:pos="720"/>
        </w:tabs>
        <w:ind w:left="1619"/>
        <w:rPr>
          <w:rFonts w:ascii="Times New Roman" w:hAnsi="Times New Roman"/>
          <w:iCs/>
        </w:rPr>
      </w:pPr>
      <w:r w:rsidRPr="009A64C9">
        <w:rPr>
          <w:rFonts w:ascii="Times New Roman" w:hAnsi="Times New Roman"/>
          <w:iCs/>
        </w:rPr>
        <w:t xml:space="preserve">NW A reconfigures, if needed, the UE according to its new capabilities </w:t>
      </w:r>
      <w:r w:rsidRPr="009A64C9">
        <w:rPr>
          <w:rFonts w:ascii="Times New Roman" w:hAnsi="Times New Roman"/>
          <w:bCs/>
          <w:iCs/>
        </w:rPr>
        <w:t>(FFS if NW response is mandatory).</w:t>
      </w:r>
    </w:p>
    <w:p w14:paraId="22C0182A" w14:textId="77777777" w:rsidR="007B51B2" w:rsidRPr="009A64C9" w:rsidRDefault="007B51B2" w:rsidP="007B51B2">
      <w:pPr>
        <w:pStyle w:val="Agreement"/>
        <w:numPr>
          <w:ilvl w:val="0"/>
          <w:numId w:val="0"/>
        </w:numPr>
        <w:tabs>
          <w:tab w:val="left" w:pos="720"/>
        </w:tabs>
        <w:ind w:left="1619"/>
        <w:rPr>
          <w:rFonts w:ascii="Times New Roman" w:hAnsi="Times New Roman"/>
          <w:iCs/>
        </w:rPr>
      </w:pPr>
      <w:r w:rsidRPr="009A64C9">
        <w:rPr>
          <w:rFonts w:ascii="Times New Roman" w:hAnsi="Times New Roman"/>
          <w:iCs/>
        </w:rPr>
        <w:t>The UE operates in NW A with the updated configuration.</w:t>
      </w:r>
    </w:p>
    <w:p w14:paraId="1052295A" w14:textId="6D02AE69" w:rsidR="001C74BB" w:rsidRPr="009A64C9" w:rsidRDefault="001C74BB" w:rsidP="003C7362"/>
    <w:p w14:paraId="5FA4171C" w14:textId="77777777" w:rsidR="00036413" w:rsidRPr="009A64C9" w:rsidRDefault="00036413" w:rsidP="00036413">
      <w:pPr>
        <w:pStyle w:val="Agreement"/>
        <w:numPr>
          <w:ilvl w:val="0"/>
          <w:numId w:val="0"/>
        </w:numPr>
        <w:tabs>
          <w:tab w:val="left" w:pos="720"/>
        </w:tabs>
        <w:ind w:left="1619"/>
      </w:pPr>
      <w:r w:rsidRPr="009A64C9">
        <w:t>B3: The solution for the repetition of UE capability enquiry, the following steps can be used as a baseline:</w:t>
      </w:r>
    </w:p>
    <w:p w14:paraId="35177360" w14:textId="77777777" w:rsidR="00036413" w:rsidRPr="009A64C9" w:rsidRDefault="00036413" w:rsidP="00036413">
      <w:pPr>
        <w:pStyle w:val="Agreement"/>
        <w:numPr>
          <w:ilvl w:val="0"/>
          <w:numId w:val="0"/>
        </w:numPr>
        <w:tabs>
          <w:tab w:val="left" w:pos="720"/>
        </w:tabs>
        <w:ind w:left="1619"/>
        <w:rPr>
          <w:rFonts w:ascii="Times New Roman" w:hAnsi="Times New Roman"/>
          <w:iCs/>
        </w:rPr>
      </w:pPr>
      <w:r w:rsidRPr="009A64C9">
        <w:rPr>
          <w:rFonts w:ascii="Times New Roman" w:hAnsi="Times New Roman"/>
          <w:iCs/>
        </w:rPr>
        <w:t>The UE is in Connected Mode in NW A.</w:t>
      </w:r>
    </w:p>
    <w:p w14:paraId="5FB1FA6C" w14:textId="77777777" w:rsidR="00036413" w:rsidRPr="009A64C9" w:rsidRDefault="00036413" w:rsidP="00036413">
      <w:pPr>
        <w:pStyle w:val="Agreement"/>
        <w:numPr>
          <w:ilvl w:val="0"/>
          <w:numId w:val="0"/>
        </w:numPr>
        <w:tabs>
          <w:tab w:val="left" w:pos="720"/>
        </w:tabs>
        <w:ind w:left="1619"/>
        <w:rPr>
          <w:rFonts w:ascii="Times New Roman" w:hAnsi="Times New Roman"/>
          <w:iCs/>
        </w:rPr>
      </w:pPr>
      <w:r w:rsidRPr="009A64C9">
        <w:rPr>
          <w:rFonts w:ascii="Times New Roman" w:hAnsi="Times New Roman"/>
          <w:iCs/>
        </w:rPr>
        <w:t xml:space="preserve">The UE is configured for UE capability update. </w:t>
      </w:r>
    </w:p>
    <w:p w14:paraId="49E0E530" w14:textId="77777777" w:rsidR="00036413" w:rsidRPr="009A64C9" w:rsidRDefault="00036413" w:rsidP="00036413">
      <w:pPr>
        <w:pStyle w:val="Agreement"/>
        <w:numPr>
          <w:ilvl w:val="0"/>
          <w:numId w:val="0"/>
        </w:numPr>
        <w:tabs>
          <w:tab w:val="left" w:pos="720"/>
        </w:tabs>
        <w:ind w:left="1619"/>
        <w:rPr>
          <w:rFonts w:ascii="Times New Roman" w:hAnsi="Times New Roman"/>
          <w:iCs/>
        </w:rPr>
      </w:pPr>
      <w:r w:rsidRPr="009A64C9">
        <w:rPr>
          <w:rFonts w:ascii="Times New Roman" w:hAnsi="Times New Roman"/>
          <w:iCs/>
        </w:rPr>
        <w:t xml:space="preserve">The UE starts or stops connection with NW B </w:t>
      </w:r>
      <w:r w:rsidRPr="009A64C9">
        <w:rPr>
          <w:rFonts w:ascii="Times New Roman" w:hAnsi="Times New Roman"/>
          <w:bCs/>
          <w:iCs/>
        </w:rPr>
        <w:t>or is already in Connected mode in NW B</w:t>
      </w:r>
      <w:r w:rsidRPr="009A64C9">
        <w:rPr>
          <w:rFonts w:ascii="Times New Roman" w:hAnsi="Times New Roman"/>
          <w:iCs/>
        </w:rPr>
        <w:t>.</w:t>
      </w:r>
    </w:p>
    <w:p w14:paraId="53C5481D" w14:textId="77777777" w:rsidR="00036413" w:rsidRPr="009A64C9" w:rsidRDefault="00036413" w:rsidP="00036413">
      <w:pPr>
        <w:pStyle w:val="Agreement"/>
        <w:numPr>
          <w:ilvl w:val="0"/>
          <w:numId w:val="0"/>
        </w:numPr>
        <w:tabs>
          <w:tab w:val="left" w:pos="720"/>
        </w:tabs>
        <w:ind w:left="1619"/>
        <w:rPr>
          <w:rFonts w:ascii="Times New Roman" w:hAnsi="Times New Roman"/>
          <w:iCs/>
        </w:rPr>
      </w:pPr>
      <w:r w:rsidRPr="009A64C9">
        <w:rPr>
          <w:rFonts w:ascii="Times New Roman" w:hAnsi="Times New Roman"/>
          <w:iCs/>
        </w:rPr>
        <w:t xml:space="preserve">The UE requests a UE </w:t>
      </w:r>
      <w:proofErr w:type="spellStart"/>
      <w:r w:rsidRPr="009A64C9">
        <w:rPr>
          <w:rFonts w:ascii="Times New Roman" w:hAnsi="Times New Roman"/>
          <w:iCs/>
        </w:rPr>
        <w:t>capabilty</w:t>
      </w:r>
      <w:proofErr w:type="spellEnd"/>
      <w:r w:rsidRPr="009A64C9">
        <w:rPr>
          <w:rFonts w:ascii="Times New Roman" w:hAnsi="Times New Roman"/>
          <w:iCs/>
        </w:rPr>
        <w:t xml:space="preserve"> update request.</w:t>
      </w:r>
    </w:p>
    <w:p w14:paraId="526C6D08" w14:textId="77777777" w:rsidR="00036413" w:rsidRPr="009A64C9" w:rsidRDefault="00036413" w:rsidP="00036413">
      <w:pPr>
        <w:pStyle w:val="Agreement"/>
        <w:numPr>
          <w:ilvl w:val="0"/>
          <w:numId w:val="0"/>
        </w:numPr>
        <w:tabs>
          <w:tab w:val="left" w:pos="720"/>
        </w:tabs>
        <w:ind w:left="1619"/>
        <w:rPr>
          <w:rFonts w:ascii="Times New Roman" w:hAnsi="Times New Roman"/>
          <w:iCs/>
        </w:rPr>
      </w:pPr>
      <w:r w:rsidRPr="009A64C9">
        <w:rPr>
          <w:rFonts w:ascii="Times New Roman" w:hAnsi="Times New Roman"/>
          <w:iCs/>
        </w:rPr>
        <w:t xml:space="preserve">NW A sends </w:t>
      </w:r>
      <w:proofErr w:type="spellStart"/>
      <w:r w:rsidRPr="009A64C9">
        <w:rPr>
          <w:rFonts w:ascii="Times New Roman" w:hAnsi="Times New Roman"/>
          <w:i/>
        </w:rPr>
        <w:t>UECapabilityEnquiry</w:t>
      </w:r>
      <w:proofErr w:type="spellEnd"/>
      <w:r w:rsidRPr="009A64C9">
        <w:rPr>
          <w:rFonts w:ascii="Times New Roman" w:hAnsi="Times New Roman"/>
          <w:iCs/>
        </w:rPr>
        <w:t xml:space="preserve"> to the UE</w:t>
      </w:r>
    </w:p>
    <w:p w14:paraId="249FA659" w14:textId="77777777" w:rsidR="00036413" w:rsidRPr="009A64C9" w:rsidRDefault="00036413" w:rsidP="00036413">
      <w:pPr>
        <w:pStyle w:val="Agreement"/>
        <w:numPr>
          <w:ilvl w:val="0"/>
          <w:numId w:val="0"/>
        </w:numPr>
        <w:tabs>
          <w:tab w:val="left" w:pos="720"/>
        </w:tabs>
        <w:ind w:left="1619"/>
        <w:rPr>
          <w:rFonts w:ascii="Times New Roman" w:hAnsi="Times New Roman"/>
        </w:rPr>
      </w:pPr>
      <w:r w:rsidRPr="009A64C9">
        <w:rPr>
          <w:rFonts w:ascii="Times New Roman" w:hAnsi="Times New Roman"/>
        </w:rPr>
        <w:t xml:space="preserve">UE sends </w:t>
      </w:r>
      <w:proofErr w:type="spellStart"/>
      <w:r w:rsidRPr="009A64C9">
        <w:rPr>
          <w:rFonts w:ascii="Times New Roman" w:hAnsi="Times New Roman"/>
          <w:i/>
        </w:rPr>
        <w:t>UECapabilityInformation</w:t>
      </w:r>
      <w:proofErr w:type="spellEnd"/>
      <w:r w:rsidRPr="009A64C9">
        <w:rPr>
          <w:rFonts w:ascii="Times New Roman" w:hAnsi="Times New Roman"/>
        </w:rPr>
        <w:t xml:space="preserve"> to the NW A </w:t>
      </w:r>
      <w:proofErr w:type="spellStart"/>
      <w:r w:rsidRPr="009A64C9">
        <w:rPr>
          <w:rFonts w:ascii="Times New Roman" w:hAnsi="Times New Roman"/>
        </w:rPr>
        <w:t>gNB</w:t>
      </w:r>
      <w:proofErr w:type="spellEnd"/>
      <w:r w:rsidRPr="009A64C9">
        <w:rPr>
          <w:rFonts w:ascii="Times New Roman" w:hAnsi="Times New Roman"/>
        </w:rPr>
        <w:t>.</w:t>
      </w:r>
    </w:p>
    <w:p w14:paraId="1BBD6107" w14:textId="77777777" w:rsidR="00036413" w:rsidRDefault="00036413" w:rsidP="00036413">
      <w:pPr>
        <w:pStyle w:val="Agreement"/>
        <w:numPr>
          <w:ilvl w:val="0"/>
          <w:numId w:val="0"/>
        </w:numPr>
        <w:tabs>
          <w:tab w:val="left" w:pos="720"/>
        </w:tabs>
        <w:ind w:left="1619"/>
        <w:rPr>
          <w:rFonts w:ascii="Times New Roman" w:hAnsi="Times New Roman"/>
          <w:iCs/>
        </w:rPr>
      </w:pPr>
      <w:r>
        <w:rPr>
          <w:rFonts w:ascii="Times New Roman" w:hAnsi="Times New Roman"/>
          <w:iCs/>
        </w:rPr>
        <w:t>NW A reconfigures, if needed, the UE according to its new capabilities (FFS if NW response is mandatory.</w:t>
      </w:r>
    </w:p>
    <w:p w14:paraId="4B4001F7" w14:textId="77777777" w:rsidR="00036413" w:rsidRDefault="00036413" w:rsidP="00036413">
      <w:pPr>
        <w:pStyle w:val="Agreement"/>
        <w:numPr>
          <w:ilvl w:val="0"/>
          <w:numId w:val="0"/>
        </w:numPr>
        <w:tabs>
          <w:tab w:val="left" w:pos="720"/>
        </w:tabs>
        <w:ind w:left="1619"/>
        <w:rPr>
          <w:rFonts w:ascii="Times New Roman" w:hAnsi="Times New Roman"/>
          <w:iCs/>
        </w:rPr>
      </w:pPr>
      <w:r>
        <w:rPr>
          <w:rFonts w:ascii="Times New Roman" w:hAnsi="Times New Roman"/>
          <w:iCs/>
        </w:rPr>
        <w:lastRenderedPageBreak/>
        <w:t>The UE operates in NW A with the updated configuration.</w:t>
      </w:r>
    </w:p>
    <w:p w14:paraId="719831F3" w14:textId="77777777" w:rsidR="00036413" w:rsidRDefault="00036413" w:rsidP="00036413">
      <w:pPr>
        <w:pStyle w:val="Agreement"/>
        <w:numPr>
          <w:ilvl w:val="0"/>
          <w:numId w:val="0"/>
        </w:numPr>
        <w:tabs>
          <w:tab w:val="left" w:pos="720"/>
        </w:tabs>
        <w:ind w:left="1619"/>
        <w:rPr>
          <w:bCs/>
          <w:iCs/>
        </w:rPr>
      </w:pPr>
    </w:p>
    <w:p w14:paraId="76C13395" w14:textId="77777777" w:rsidR="00036413" w:rsidRPr="009A64C9" w:rsidRDefault="00036413" w:rsidP="00036413">
      <w:pPr>
        <w:pStyle w:val="Agreement"/>
        <w:numPr>
          <w:ilvl w:val="0"/>
          <w:numId w:val="0"/>
        </w:numPr>
        <w:tabs>
          <w:tab w:val="left" w:pos="720"/>
        </w:tabs>
        <w:ind w:left="1619"/>
      </w:pPr>
      <w:r w:rsidRPr="009A64C9">
        <w:t>B4: The solution based on using UE-profiles for capability restriction, the following steps can be used as a baseline:</w:t>
      </w:r>
    </w:p>
    <w:p w14:paraId="6CE4C227" w14:textId="77777777" w:rsidR="00036413" w:rsidRPr="009A64C9" w:rsidRDefault="00036413" w:rsidP="00036413">
      <w:pPr>
        <w:pStyle w:val="Agreement"/>
        <w:numPr>
          <w:ilvl w:val="0"/>
          <w:numId w:val="0"/>
        </w:numPr>
        <w:tabs>
          <w:tab w:val="left" w:pos="720"/>
        </w:tabs>
        <w:ind w:left="1619"/>
        <w:rPr>
          <w:rFonts w:ascii="Times New Roman" w:hAnsi="Times New Roman"/>
          <w:iCs/>
        </w:rPr>
      </w:pPr>
      <w:r w:rsidRPr="009A64C9">
        <w:rPr>
          <w:rFonts w:ascii="Times New Roman" w:hAnsi="Times New Roman"/>
          <w:iCs/>
        </w:rPr>
        <w:t>The UE signals different temporary UE capability sets during registration (FFS if these profiles can be updated later)</w:t>
      </w:r>
    </w:p>
    <w:p w14:paraId="1EF94915" w14:textId="77777777" w:rsidR="00036413" w:rsidRPr="009A64C9" w:rsidRDefault="00036413" w:rsidP="00036413">
      <w:pPr>
        <w:pStyle w:val="Agreement"/>
        <w:numPr>
          <w:ilvl w:val="0"/>
          <w:numId w:val="0"/>
        </w:numPr>
        <w:tabs>
          <w:tab w:val="left" w:pos="720"/>
        </w:tabs>
        <w:ind w:left="1619"/>
        <w:rPr>
          <w:rFonts w:ascii="Times New Roman" w:hAnsi="Times New Roman"/>
          <w:iCs/>
        </w:rPr>
      </w:pPr>
      <w:r w:rsidRPr="009A64C9">
        <w:rPr>
          <w:rFonts w:ascii="Times New Roman" w:hAnsi="Times New Roman"/>
          <w:iCs/>
        </w:rPr>
        <w:t xml:space="preserve">The UE is in Connected Mode in NW </w:t>
      </w:r>
      <w:proofErr w:type="gramStart"/>
      <w:r w:rsidRPr="009A64C9">
        <w:rPr>
          <w:rFonts w:ascii="Times New Roman" w:hAnsi="Times New Roman"/>
          <w:iCs/>
        </w:rPr>
        <w:t>A .</w:t>
      </w:r>
      <w:proofErr w:type="gramEnd"/>
      <w:r w:rsidRPr="009A64C9">
        <w:rPr>
          <w:rFonts w:ascii="Times New Roman" w:hAnsi="Times New Roman"/>
          <w:iCs/>
        </w:rPr>
        <w:t xml:space="preserve"> </w:t>
      </w:r>
    </w:p>
    <w:p w14:paraId="5C75684B" w14:textId="77777777" w:rsidR="00036413" w:rsidRPr="009A64C9" w:rsidRDefault="00036413" w:rsidP="00036413">
      <w:pPr>
        <w:pStyle w:val="Agreement"/>
        <w:numPr>
          <w:ilvl w:val="0"/>
          <w:numId w:val="0"/>
        </w:numPr>
        <w:tabs>
          <w:tab w:val="left" w:pos="720"/>
        </w:tabs>
        <w:ind w:left="1619"/>
        <w:rPr>
          <w:rFonts w:ascii="Times New Roman" w:hAnsi="Times New Roman"/>
          <w:iCs/>
        </w:rPr>
      </w:pPr>
      <w:r w:rsidRPr="009A64C9">
        <w:rPr>
          <w:rFonts w:ascii="Times New Roman" w:hAnsi="Times New Roman"/>
          <w:iCs/>
        </w:rPr>
        <w:t xml:space="preserve">The UE starts or stops connection with NW B </w:t>
      </w:r>
      <w:r w:rsidRPr="009A64C9">
        <w:rPr>
          <w:rFonts w:ascii="Times New Roman" w:hAnsi="Times New Roman"/>
          <w:bCs/>
          <w:iCs/>
        </w:rPr>
        <w:t>or is already in Connected mode in NW B</w:t>
      </w:r>
      <w:r w:rsidRPr="009A64C9">
        <w:rPr>
          <w:rFonts w:ascii="Times New Roman" w:hAnsi="Times New Roman"/>
          <w:iCs/>
        </w:rPr>
        <w:t>.</w:t>
      </w:r>
    </w:p>
    <w:p w14:paraId="1F2EF1E5" w14:textId="77777777" w:rsidR="00036413" w:rsidRPr="009A64C9" w:rsidRDefault="00036413" w:rsidP="00036413">
      <w:pPr>
        <w:pStyle w:val="Agreement"/>
        <w:numPr>
          <w:ilvl w:val="0"/>
          <w:numId w:val="0"/>
        </w:numPr>
        <w:tabs>
          <w:tab w:val="left" w:pos="720"/>
        </w:tabs>
        <w:ind w:left="1619"/>
        <w:rPr>
          <w:rFonts w:ascii="Times New Roman" w:hAnsi="Times New Roman"/>
          <w:iCs/>
        </w:rPr>
      </w:pPr>
      <w:r w:rsidRPr="009A64C9">
        <w:rPr>
          <w:rFonts w:ascii="Times New Roman" w:hAnsi="Times New Roman"/>
          <w:iCs/>
        </w:rPr>
        <w:t xml:space="preserve">The UE requests to switch to </w:t>
      </w:r>
      <w:r w:rsidRPr="009A64C9">
        <w:rPr>
          <w:rFonts w:ascii="Times New Roman" w:hAnsi="Times New Roman"/>
        </w:rPr>
        <w:t>a different UE capability profile,</w:t>
      </w:r>
      <w:r w:rsidRPr="009A64C9">
        <w:rPr>
          <w:rFonts w:ascii="Times New Roman" w:hAnsi="Times New Roman"/>
          <w:iCs/>
        </w:rPr>
        <w:t xml:space="preserve"> </w:t>
      </w:r>
      <w:proofErr w:type="gramStart"/>
      <w:r w:rsidRPr="009A64C9">
        <w:rPr>
          <w:rFonts w:ascii="Times New Roman" w:hAnsi="Times New Roman"/>
          <w:iCs/>
        </w:rPr>
        <w:t>e.g.</w:t>
      </w:r>
      <w:proofErr w:type="gramEnd"/>
      <w:r w:rsidRPr="009A64C9">
        <w:rPr>
          <w:rFonts w:ascii="Times New Roman" w:hAnsi="Times New Roman"/>
          <w:iCs/>
        </w:rPr>
        <w:t xml:space="preserve"> by </w:t>
      </w:r>
      <w:proofErr w:type="spellStart"/>
      <w:r w:rsidRPr="009A64C9">
        <w:rPr>
          <w:rFonts w:ascii="Times New Roman" w:hAnsi="Times New Roman"/>
          <w:iCs/>
        </w:rPr>
        <w:t>signaling</w:t>
      </w:r>
      <w:proofErr w:type="spellEnd"/>
      <w:r w:rsidRPr="009A64C9">
        <w:rPr>
          <w:rFonts w:ascii="Times New Roman" w:hAnsi="Times New Roman"/>
          <w:iCs/>
        </w:rPr>
        <w:t xml:space="preserve"> an index of the profile.</w:t>
      </w:r>
    </w:p>
    <w:p w14:paraId="6702A034" w14:textId="77777777" w:rsidR="00036413" w:rsidRPr="009A64C9" w:rsidRDefault="00036413" w:rsidP="00036413">
      <w:pPr>
        <w:pStyle w:val="Agreement"/>
        <w:numPr>
          <w:ilvl w:val="0"/>
          <w:numId w:val="0"/>
        </w:numPr>
        <w:tabs>
          <w:tab w:val="left" w:pos="720"/>
        </w:tabs>
        <w:ind w:left="1619"/>
        <w:rPr>
          <w:rFonts w:ascii="Times New Roman" w:hAnsi="Times New Roman"/>
          <w:iCs/>
        </w:rPr>
      </w:pPr>
      <w:r w:rsidRPr="009A64C9">
        <w:rPr>
          <w:rFonts w:ascii="Times New Roman" w:hAnsi="Times New Roman"/>
          <w:iCs/>
        </w:rPr>
        <w:t>NW A reconfigures the UE according to its new capabilities.</w:t>
      </w:r>
    </w:p>
    <w:p w14:paraId="6AC8C5B4" w14:textId="77777777" w:rsidR="00036413" w:rsidRPr="009A64C9" w:rsidRDefault="00036413" w:rsidP="00036413">
      <w:pPr>
        <w:pStyle w:val="Agreement"/>
        <w:numPr>
          <w:ilvl w:val="0"/>
          <w:numId w:val="0"/>
        </w:numPr>
        <w:tabs>
          <w:tab w:val="left" w:pos="720"/>
        </w:tabs>
        <w:ind w:left="1619"/>
        <w:rPr>
          <w:rFonts w:ascii="Times New Roman" w:hAnsi="Times New Roman"/>
          <w:iCs/>
        </w:rPr>
      </w:pPr>
      <w:r w:rsidRPr="009A64C9">
        <w:rPr>
          <w:rFonts w:ascii="Times New Roman" w:hAnsi="Times New Roman"/>
          <w:iCs/>
        </w:rPr>
        <w:t>The UE operates in NW A with the updated configuration.</w:t>
      </w:r>
    </w:p>
    <w:p w14:paraId="335569ED" w14:textId="77777777" w:rsidR="00036413" w:rsidRPr="009A64C9" w:rsidRDefault="00036413" w:rsidP="00036413">
      <w:pPr>
        <w:pStyle w:val="Agreement"/>
        <w:numPr>
          <w:ilvl w:val="0"/>
          <w:numId w:val="0"/>
        </w:numPr>
        <w:tabs>
          <w:tab w:val="left" w:pos="720"/>
        </w:tabs>
        <w:ind w:left="1619"/>
      </w:pPr>
    </w:p>
    <w:p w14:paraId="6ECD7359" w14:textId="77777777" w:rsidR="00036413" w:rsidRPr="009A64C9" w:rsidRDefault="00036413" w:rsidP="00036413">
      <w:pPr>
        <w:pStyle w:val="Agreement"/>
        <w:numPr>
          <w:ilvl w:val="0"/>
          <w:numId w:val="0"/>
        </w:numPr>
        <w:tabs>
          <w:tab w:val="left" w:pos="720"/>
        </w:tabs>
        <w:ind w:left="1619"/>
      </w:pPr>
      <w:r w:rsidRPr="009A64C9">
        <w:t xml:space="preserve">B5 (11/15): </w:t>
      </w:r>
      <w:r w:rsidRPr="009A64C9">
        <w:rPr>
          <w:szCs w:val="16"/>
          <w:lang w:val="en-US"/>
        </w:rPr>
        <w:t xml:space="preserve">A baseline procedure for MAC-CE based </w:t>
      </w:r>
      <w:proofErr w:type="spellStart"/>
      <w:r w:rsidRPr="009A64C9">
        <w:rPr>
          <w:szCs w:val="16"/>
          <w:lang w:val="en-US"/>
        </w:rPr>
        <w:t>SCell</w:t>
      </w:r>
      <w:proofErr w:type="spellEnd"/>
      <w:r w:rsidRPr="009A64C9">
        <w:rPr>
          <w:szCs w:val="16"/>
          <w:lang w:val="en-US"/>
        </w:rPr>
        <w:t xml:space="preserve"> (de)-activation can be considered as follows:</w:t>
      </w:r>
    </w:p>
    <w:p w14:paraId="5ACF1DC2" w14:textId="77777777" w:rsidR="00036413" w:rsidRPr="009A64C9" w:rsidRDefault="00036413" w:rsidP="00036413">
      <w:pPr>
        <w:pStyle w:val="Agreement"/>
        <w:numPr>
          <w:ilvl w:val="0"/>
          <w:numId w:val="0"/>
        </w:numPr>
        <w:tabs>
          <w:tab w:val="left" w:pos="720"/>
        </w:tabs>
        <w:ind w:left="1619"/>
        <w:rPr>
          <w:rFonts w:ascii="Times New Roman" w:hAnsi="Times New Roman"/>
          <w:iCs/>
        </w:rPr>
      </w:pPr>
      <w:r w:rsidRPr="009A64C9">
        <w:rPr>
          <w:rFonts w:ascii="Times New Roman" w:hAnsi="Times New Roman"/>
          <w:iCs/>
        </w:rPr>
        <w:t xml:space="preserve">The UE is in Connected Mode in NW </w:t>
      </w:r>
      <w:proofErr w:type="gramStart"/>
      <w:r w:rsidRPr="009A64C9">
        <w:rPr>
          <w:rFonts w:ascii="Times New Roman" w:hAnsi="Times New Roman"/>
          <w:iCs/>
        </w:rPr>
        <w:t>A .</w:t>
      </w:r>
      <w:proofErr w:type="gramEnd"/>
    </w:p>
    <w:p w14:paraId="56B58234" w14:textId="77777777" w:rsidR="00036413" w:rsidRPr="009A64C9" w:rsidRDefault="00036413" w:rsidP="00036413">
      <w:pPr>
        <w:pStyle w:val="Agreement"/>
        <w:numPr>
          <w:ilvl w:val="0"/>
          <w:numId w:val="0"/>
        </w:numPr>
        <w:tabs>
          <w:tab w:val="left" w:pos="720"/>
        </w:tabs>
        <w:ind w:left="1619"/>
        <w:rPr>
          <w:rFonts w:ascii="Times New Roman" w:hAnsi="Times New Roman"/>
          <w:iCs/>
        </w:rPr>
      </w:pPr>
      <w:r w:rsidRPr="009A64C9">
        <w:rPr>
          <w:rFonts w:ascii="Times New Roman" w:hAnsi="Times New Roman"/>
          <w:iCs/>
        </w:rPr>
        <w:t xml:space="preserve">The UE is configured for MAC-CE based </w:t>
      </w:r>
      <w:proofErr w:type="spellStart"/>
      <w:r w:rsidRPr="009A64C9">
        <w:rPr>
          <w:rFonts w:ascii="Times New Roman" w:hAnsi="Times New Roman"/>
          <w:iCs/>
        </w:rPr>
        <w:t>SCell</w:t>
      </w:r>
      <w:proofErr w:type="spellEnd"/>
      <w:r w:rsidRPr="009A64C9">
        <w:rPr>
          <w:rFonts w:ascii="Times New Roman" w:hAnsi="Times New Roman"/>
          <w:iCs/>
        </w:rPr>
        <w:t xml:space="preserve"> (de)-activation operation. </w:t>
      </w:r>
    </w:p>
    <w:p w14:paraId="0C50DFDB" w14:textId="77777777" w:rsidR="00036413" w:rsidRPr="009A64C9" w:rsidRDefault="00036413" w:rsidP="00036413">
      <w:pPr>
        <w:pStyle w:val="Agreement"/>
        <w:numPr>
          <w:ilvl w:val="0"/>
          <w:numId w:val="0"/>
        </w:numPr>
        <w:tabs>
          <w:tab w:val="left" w:pos="720"/>
        </w:tabs>
        <w:ind w:left="1619"/>
        <w:rPr>
          <w:rFonts w:ascii="Times New Roman" w:hAnsi="Times New Roman"/>
          <w:iCs/>
        </w:rPr>
      </w:pPr>
      <w:r w:rsidRPr="009A64C9">
        <w:rPr>
          <w:rFonts w:ascii="Times New Roman" w:hAnsi="Times New Roman"/>
          <w:iCs/>
        </w:rPr>
        <w:t>The UE starts or stops connection with NW B or is already in Connected mode in NW B.</w:t>
      </w:r>
    </w:p>
    <w:p w14:paraId="15A89BAB" w14:textId="77777777" w:rsidR="00036413" w:rsidRDefault="00036413" w:rsidP="00036413">
      <w:pPr>
        <w:pStyle w:val="Agreement"/>
        <w:numPr>
          <w:ilvl w:val="0"/>
          <w:numId w:val="0"/>
        </w:numPr>
        <w:tabs>
          <w:tab w:val="left" w:pos="720"/>
        </w:tabs>
        <w:ind w:left="1619"/>
        <w:rPr>
          <w:rFonts w:ascii="Times New Roman" w:hAnsi="Times New Roman"/>
          <w:iCs/>
        </w:rPr>
      </w:pPr>
      <w:r w:rsidRPr="009A64C9">
        <w:rPr>
          <w:rFonts w:ascii="Times New Roman" w:hAnsi="Times New Roman"/>
          <w:iCs/>
        </w:rPr>
        <w:t xml:space="preserve">The UE sends a request to </w:t>
      </w:r>
      <w:r w:rsidRPr="009A64C9">
        <w:rPr>
          <w:rFonts w:ascii="Times New Roman" w:hAnsi="Times New Roman"/>
        </w:rPr>
        <w:t xml:space="preserve">deactivate </w:t>
      </w:r>
      <w:proofErr w:type="spellStart"/>
      <w:r w:rsidRPr="009A64C9">
        <w:rPr>
          <w:rFonts w:ascii="Times New Roman" w:hAnsi="Times New Roman"/>
        </w:rPr>
        <w:t>SCells</w:t>
      </w:r>
      <w:proofErr w:type="spellEnd"/>
      <w:r w:rsidRPr="009A64C9">
        <w:rPr>
          <w:rFonts w:ascii="Times New Roman" w:hAnsi="Times New Roman"/>
        </w:rPr>
        <w:t xml:space="preserve"> via MAC-CE</w:t>
      </w:r>
      <w:r w:rsidRPr="009A64C9">
        <w:rPr>
          <w:rFonts w:ascii="Times New Roman" w:hAnsi="Times New Roman"/>
          <w:iCs/>
        </w:rPr>
        <w:t>.</w:t>
      </w:r>
    </w:p>
    <w:p w14:paraId="0068B110" w14:textId="77777777" w:rsidR="00036413" w:rsidRDefault="00036413" w:rsidP="00036413">
      <w:pPr>
        <w:pStyle w:val="Agreement"/>
        <w:numPr>
          <w:ilvl w:val="0"/>
          <w:numId w:val="0"/>
        </w:numPr>
        <w:tabs>
          <w:tab w:val="left" w:pos="720"/>
        </w:tabs>
        <w:ind w:left="1619"/>
        <w:rPr>
          <w:rFonts w:ascii="Times New Roman" w:hAnsi="Times New Roman"/>
          <w:iCs/>
        </w:rPr>
      </w:pPr>
      <w:r>
        <w:rPr>
          <w:rFonts w:ascii="Times New Roman" w:hAnsi="Times New Roman"/>
          <w:iCs/>
        </w:rPr>
        <w:t xml:space="preserve">NW A deactivates, if needed, the requested </w:t>
      </w:r>
      <w:proofErr w:type="spellStart"/>
      <w:r>
        <w:rPr>
          <w:rFonts w:ascii="Times New Roman" w:hAnsi="Times New Roman"/>
          <w:iCs/>
        </w:rPr>
        <w:t>SCells</w:t>
      </w:r>
      <w:proofErr w:type="spellEnd"/>
      <w:r>
        <w:rPr>
          <w:rFonts w:ascii="Times New Roman" w:hAnsi="Times New Roman"/>
          <w:iCs/>
        </w:rPr>
        <w:t xml:space="preserve"> </w:t>
      </w:r>
      <w:r>
        <w:rPr>
          <w:rFonts w:ascii="Times New Roman" w:hAnsi="Times New Roman"/>
          <w:bCs/>
          <w:iCs/>
        </w:rPr>
        <w:t>(FFS if NW response is mandatory).</w:t>
      </w:r>
    </w:p>
    <w:p w14:paraId="4B5D604B" w14:textId="77777777" w:rsidR="00036413" w:rsidRDefault="00036413" w:rsidP="00036413">
      <w:pPr>
        <w:pStyle w:val="Agreement"/>
        <w:numPr>
          <w:ilvl w:val="0"/>
          <w:numId w:val="0"/>
        </w:numPr>
        <w:tabs>
          <w:tab w:val="left" w:pos="720"/>
        </w:tabs>
        <w:ind w:left="1619"/>
        <w:rPr>
          <w:rFonts w:ascii="Times New Roman" w:hAnsi="Times New Roman"/>
          <w:iCs/>
        </w:rPr>
      </w:pPr>
      <w:r>
        <w:rPr>
          <w:rFonts w:ascii="Times New Roman" w:hAnsi="Times New Roman"/>
          <w:iCs/>
        </w:rPr>
        <w:t>The UE operates in NW A with the updated configuration.</w:t>
      </w:r>
    </w:p>
    <w:p w14:paraId="1AE9ECBB" w14:textId="2085D917" w:rsidR="00036413" w:rsidRDefault="00036413" w:rsidP="003C7362"/>
    <w:p w14:paraId="0CA50F8C" w14:textId="56AF3469" w:rsidR="005D7681" w:rsidRDefault="00C22F9B" w:rsidP="003C7362">
      <w:r>
        <w:t xml:space="preserve">In this contribution, </w:t>
      </w:r>
      <w:r w:rsidR="00E14F23">
        <w:t xml:space="preserve">the </w:t>
      </w:r>
      <w:r w:rsidR="00B01506">
        <w:t xml:space="preserve">B1-5 </w:t>
      </w:r>
      <w:r w:rsidR="00E14F23">
        <w:t xml:space="preserve">solutions are further analysed </w:t>
      </w:r>
      <w:r w:rsidR="00EC5A72">
        <w:t xml:space="preserve"> </w:t>
      </w:r>
    </w:p>
    <w:p w14:paraId="2657E09B" w14:textId="324AE476" w:rsidR="00DF27A4" w:rsidRDefault="001E2FAE" w:rsidP="00C33A2D">
      <w:pPr>
        <w:pStyle w:val="Heading1"/>
      </w:pPr>
      <w:r>
        <w:t>2</w:t>
      </w:r>
      <w:r w:rsidR="00A209D6" w:rsidRPr="006E13D1">
        <w:tab/>
      </w:r>
      <w:r w:rsidR="00E655F5">
        <w:t>Discussion</w:t>
      </w:r>
    </w:p>
    <w:p w14:paraId="222DD44D" w14:textId="1279610F" w:rsidR="000136F7" w:rsidRDefault="000136F7" w:rsidP="000136F7">
      <w:pPr>
        <w:pStyle w:val="Heading2"/>
        <w:rPr>
          <w:lang w:eastAsia="zh-CN"/>
        </w:rPr>
      </w:pPr>
      <w:r>
        <w:rPr>
          <w:lang w:eastAsia="zh-CN"/>
        </w:rPr>
        <w:t>2.1</w:t>
      </w:r>
      <w:r>
        <w:tab/>
      </w:r>
      <w:r w:rsidR="00B51E50">
        <w:rPr>
          <w:lang w:eastAsia="zh-CN"/>
        </w:rPr>
        <w:t>UE capability restriction</w:t>
      </w:r>
      <w:r w:rsidR="00C51DD7">
        <w:rPr>
          <w:lang w:eastAsia="zh-CN"/>
        </w:rPr>
        <w:t xml:space="preserve"> indication mechanism</w:t>
      </w:r>
      <w:r w:rsidR="009950F9">
        <w:rPr>
          <w:lang w:eastAsia="zh-CN"/>
        </w:rPr>
        <w:t>s</w:t>
      </w:r>
      <w:r w:rsidR="00B51E50">
        <w:rPr>
          <w:lang w:eastAsia="zh-CN"/>
        </w:rPr>
        <w:t xml:space="preserve"> </w:t>
      </w:r>
    </w:p>
    <w:p w14:paraId="2DC673F2" w14:textId="58E34729" w:rsidR="2C383218" w:rsidRDefault="2C383218" w:rsidP="53D6493E">
      <w:pPr>
        <w:rPr>
          <w:lang w:eastAsia="zh-CN"/>
        </w:rPr>
      </w:pPr>
      <w:r w:rsidRPr="53D6493E">
        <w:rPr>
          <w:lang w:eastAsia="zh-CN"/>
        </w:rPr>
        <w:t>The objective of the Rel-18 MUSIM WI is to allow the network to be simultaneously connected</w:t>
      </w:r>
      <w:r w:rsidR="00B803D6">
        <w:rPr>
          <w:lang w:eastAsia="zh-CN"/>
        </w:rPr>
        <w:t xml:space="preserve"> to</w:t>
      </w:r>
      <w:r w:rsidRPr="53D6493E">
        <w:rPr>
          <w:lang w:eastAsia="zh-CN"/>
        </w:rPr>
        <w:t xml:space="preserve"> both network A and network B.  UE does this by sharing its capability across network A and network B.  </w:t>
      </w:r>
      <w:r w:rsidR="214F0FB9" w:rsidRPr="53D6493E">
        <w:rPr>
          <w:lang w:eastAsia="zh-CN"/>
        </w:rPr>
        <w:t>This implies that the UE will not be able to use its full capabilities in both network A and network B simultaneously while UE is connected in both networks</w:t>
      </w:r>
      <w:r w:rsidR="49B800E0" w:rsidRPr="53D6493E">
        <w:rPr>
          <w:lang w:eastAsia="zh-CN"/>
        </w:rPr>
        <w:t xml:space="preserve">.  UE hence </w:t>
      </w:r>
      <w:r w:rsidR="0080338D" w:rsidRPr="53D6493E">
        <w:rPr>
          <w:lang w:eastAsia="zh-CN"/>
        </w:rPr>
        <w:t>must</w:t>
      </w:r>
      <w:r w:rsidR="214F0FB9" w:rsidRPr="53D6493E">
        <w:rPr>
          <w:lang w:eastAsia="zh-CN"/>
        </w:rPr>
        <w:t xml:space="preserve"> reduce its capability in one or both networks</w:t>
      </w:r>
      <w:r w:rsidR="61C7C0FE" w:rsidRPr="53D6493E">
        <w:rPr>
          <w:lang w:eastAsia="zh-CN"/>
        </w:rPr>
        <w:t xml:space="preserve"> and this reduced capability </w:t>
      </w:r>
      <w:r w:rsidR="009C4AA7" w:rsidRPr="53D6493E">
        <w:rPr>
          <w:lang w:eastAsia="zh-CN"/>
        </w:rPr>
        <w:t>must</w:t>
      </w:r>
      <w:r w:rsidR="61C7C0FE" w:rsidRPr="53D6493E">
        <w:rPr>
          <w:lang w:eastAsia="zh-CN"/>
        </w:rPr>
        <w:t xml:space="preserve"> be signalled to the network</w:t>
      </w:r>
      <w:r w:rsidR="214F0FB9" w:rsidRPr="53D6493E">
        <w:rPr>
          <w:lang w:eastAsia="zh-CN"/>
        </w:rPr>
        <w:t xml:space="preserve">. </w:t>
      </w:r>
      <w:r w:rsidR="007C3DA9">
        <w:rPr>
          <w:lang w:eastAsia="zh-CN"/>
        </w:rPr>
        <w:t>As discussed in the last meeting</w:t>
      </w:r>
      <w:r w:rsidR="00D31369">
        <w:rPr>
          <w:lang w:eastAsia="zh-CN"/>
        </w:rPr>
        <w:t>, there are a few options to provide such restrictions:</w:t>
      </w:r>
    </w:p>
    <w:p w14:paraId="3451ECEA" w14:textId="610379D6" w:rsidR="007138B2" w:rsidRDefault="006E460C" w:rsidP="53D6493E">
      <w:pPr>
        <w:rPr>
          <w:lang w:eastAsia="zh-CN"/>
        </w:rPr>
      </w:pPr>
      <w:r w:rsidRPr="001C2E26">
        <w:rPr>
          <w:b/>
          <w:bCs/>
          <w:lang w:eastAsia="zh-CN"/>
        </w:rPr>
        <w:t xml:space="preserve">Solution </w:t>
      </w:r>
      <w:r w:rsidR="00EC02CF" w:rsidRPr="001C2E26">
        <w:rPr>
          <w:b/>
          <w:bCs/>
          <w:lang w:eastAsia="zh-CN"/>
        </w:rPr>
        <w:t>B</w:t>
      </w:r>
      <w:r w:rsidR="00DE431A" w:rsidRPr="001C2E26">
        <w:rPr>
          <w:b/>
          <w:bCs/>
          <w:lang w:eastAsia="zh-CN"/>
        </w:rPr>
        <w:t>3</w:t>
      </w:r>
      <w:r w:rsidR="00EC02CF">
        <w:rPr>
          <w:i/>
          <w:iCs/>
          <w:lang w:eastAsia="zh-CN"/>
        </w:rPr>
        <w:t xml:space="preserve"> </w:t>
      </w:r>
      <w:r w:rsidR="50771BF5" w:rsidRPr="53D6493E">
        <w:rPr>
          <w:lang w:eastAsia="zh-CN"/>
        </w:rPr>
        <w:t>is</w:t>
      </w:r>
      <w:r w:rsidR="53362AEB" w:rsidRPr="53D6493E">
        <w:rPr>
          <w:lang w:eastAsia="zh-CN"/>
        </w:rPr>
        <w:t xml:space="preserve"> </w:t>
      </w:r>
      <w:r w:rsidR="469AA89D" w:rsidRPr="53D6493E">
        <w:rPr>
          <w:lang w:eastAsia="zh-CN"/>
        </w:rPr>
        <w:t xml:space="preserve">for UE </w:t>
      </w:r>
      <w:r w:rsidR="7A34D570" w:rsidRPr="53D6493E">
        <w:rPr>
          <w:lang w:eastAsia="zh-CN"/>
        </w:rPr>
        <w:t xml:space="preserve">to </w:t>
      </w:r>
      <w:r w:rsidR="53362AEB" w:rsidRPr="53D6493E">
        <w:rPr>
          <w:lang w:eastAsia="zh-CN"/>
        </w:rPr>
        <w:t xml:space="preserve">request </w:t>
      </w:r>
      <w:r w:rsidR="08A7AFBB" w:rsidRPr="53D6493E">
        <w:rPr>
          <w:lang w:eastAsia="zh-CN"/>
        </w:rPr>
        <w:t xml:space="preserve">a </w:t>
      </w:r>
      <w:r w:rsidR="53362AEB" w:rsidRPr="53D6493E">
        <w:rPr>
          <w:lang w:eastAsia="zh-CN"/>
        </w:rPr>
        <w:t xml:space="preserve">temporary update </w:t>
      </w:r>
      <w:r w:rsidR="00977A46">
        <w:rPr>
          <w:lang w:eastAsia="zh-CN"/>
        </w:rPr>
        <w:t xml:space="preserve">of </w:t>
      </w:r>
      <w:r w:rsidR="53362AEB" w:rsidRPr="53D6493E">
        <w:rPr>
          <w:lang w:eastAsia="zh-CN"/>
        </w:rPr>
        <w:t xml:space="preserve">the static UE capabilities by indicating </w:t>
      </w:r>
      <w:r w:rsidR="009C4AA7">
        <w:rPr>
          <w:lang w:eastAsia="zh-CN"/>
        </w:rPr>
        <w:t>the new (</w:t>
      </w:r>
      <w:r w:rsidR="53362AEB" w:rsidRPr="53D6493E">
        <w:rPr>
          <w:lang w:eastAsia="zh-CN"/>
        </w:rPr>
        <w:t>reduced</w:t>
      </w:r>
      <w:r w:rsidR="009C4AA7">
        <w:rPr>
          <w:lang w:eastAsia="zh-CN"/>
        </w:rPr>
        <w:t>)</w:t>
      </w:r>
      <w:r w:rsidR="53362AEB" w:rsidRPr="53D6493E">
        <w:rPr>
          <w:lang w:eastAsia="zh-CN"/>
        </w:rPr>
        <w:t xml:space="preserve"> UE capabilities to the network. </w:t>
      </w:r>
      <w:r w:rsidR="169E798D" w:rsidRPr="53D6493E">
        <w:rPr>
          <w:lang w:eastAsia="zh-CN"/>
        </w:rPr>
        <w:t xml:space="preserve"> </w:t>
      </w:r>
      <w:r w:rsidR="009C4AA7">
        <w:rPr>
          <w:lang w:eastAsia="zh-CN"/>
        </w:rPr>
        <w:t>This is the actual UE capability that will temporarily replace the static capability (no delta signalling).</w:t>
      </w:r>
      <w:r>
        <w:rPr>
          <w:lang w:eastAsia="zh-CN"/>
        </w:rPr>
        <w:t xml:space="preserve"> </w:t>
      </w:r>
      <w:r w:rsidR="00B818B1">
        <w:rPr>
          <w:lang w:eastAsia="zh-CN"/>
        </w:rPr>
        <w:t>As MUSIM will only impact some of the features, to avoid having to send the full updated capability, this replacement can be limited to some IEs of the UE capability.</w:t>
      </w:r>
      <w:r w:rsidR="00B818B1" w:rsidRPr="53D6493E">
        <w:rPr>
          <w:lang w:eastAsia="zh-CN"/>
        </w:rPr>
        <w:t xml:space="preserve">  </w:t>
      </w:r>
      <w:r w:rsidR="00B818B1">
        <w:rPr>
          <w:lang w:eastAsia="zh-CN"/>
        </w:rPr>
        <w:t>Such a solution seem</w:t>
      </w:r>
      <w:r w:rsidR="0087175D">
        <w:rPr>
          <w:lang w:eastAsia="zh-CN"/>
        </w:rPr>
        <w:t>s</w:t>
      </w:r>
      <w:r w:rsidR="00B818B1">
        <w:rPr>
          <w:lang w:eastAsia="zh-CN"/>
        </w:rPr>
        <w:t xml:space="preserve"> to generate a lot of unnecessary overhead.</w:t>
      </w:r>
    </w:p>
    <w:p w14:paraId="40FA6D3F" w14:textId="16AD713C" w:rsidR="003751DA" w:rsidRDefault="00106C92" w:rsidP="53D6493E">
      <w:pPr>
        <w:rPr>
          <w:lang w:eastAsia="zh-CN"/>
        </w:rPr>
      </w:pPr>
      <w:r w:rsidRPr="009E1531">
        <w:rPr>
          <w:b/>
          <w:bCs/>
          <w:lang w:eastAsia="zh-CN"/>
        </w:rPr>
        <w:t>Observation#1:</w:t>
      </w:r>
      <w:r>
        <w:rPr>
          <w:lang w:eastAsia="zh-CN"/>
        </w:rPr>
        <w:t xml:space="preserve"> Solution B3</w:t>
      </w:r>
      <w:r w:rsidR="00C86B24">
        <w:rPr>
          <w:lang w:eastAsia="zh-CN"/>
        </w:rPr>
        <w:t xml:space="preserve"> </w:t>
      </w:r>
      <w:r w:rsidR="0064350E">
        <w:rPr>
          <w:lang w:eastAsia="zh-CN"/>
        </w:rPr>
        <w:t>requires sending the actual UE capability that will temporarily replace the static capability</w:t>
      </w:r>
      <w:r w:rsidR="00EC7E9B">
        <w:rPr>
          <w:lang w:eastAsia="zh-CN"/>
        </w:rPr>
        <w:t xml:space="preserve"> as delta signalling is not used</w:t>
      </w:r>
      <w:r w:rsidR="009E1531">
        <w:rPr>
          <w:lang w:eastAsia="zh-CN"/>
        </w:rPr>
        <w:t>.  This will generate a lot of unnecessary overhead.</w:t>
      </w:r>
    </w:p>
    <w:p w14:paraId="0BFA187F" w14:textId="54F85549" w:rsidR="004059D3" w:rsidRDefault="00050132" w:rsidP="53D6493E">
      <w:pPr>
        <w:rPr>
          <w:lang w:eastAsia="zh-CN"/>
        </w:rPr>
      </w:pPr>
      <w:r>
        <w:rPr>
          <w:lang w:eastAsia="zh-CN"/>
        </w:rPr>
        <w:t>Instead of sending the full UE capabilit</w:t>
      </w:r>
      <w:r w:rsidR="00D54FDA">
        <w:rPr>
          <w:lang w:eastAsia="zh-CN"/>
        </w:rPr>
        <w:t>ies every time the UE capabilities change</w:t>
      </w:r>
      <w:r w:rsidR="005E3081">
        <w:rPr>
          <w:lang w:eastAsia="zh-CN"/>
        </w:rPr>
        <w:t xml:space="preserve">, </w:t>
      </w:r>
      <w:r w:rsidR="0026437D" w:rsidRPr="001C2E26">
        <w:rPr>
          <w:b/>
          <w:bCs/>
          <w:lang w:eastAsia="zh-CN"/>
        </w:rPr>
        <w:t>Solution B2</w:t>
      </w:r>
      <w:r w:rsidR="005E3081">
        <w:rPr>
          <w:lang w:eastAsia="zh-CN"/>
        </w:rPr>
        <w:t xml:space="preserve"> proposed to </w:t>
      </w:r>
      <w:r w:rsidR="00AE1C4A">
        <w:rPr>
          <w:lang w:eastAsia="zh-CN"/>
        </w:rPr>
        <w:t>signal the changed UE capabilities via delta</w:t>
      </w:r>
      <w:r w:rsidR="004059D3">
        <w:rPr>
          <w:lang w:eastAsia="zh-CN"/>
        </w:rPr>
        <w:t>-signalling.</w:t>
      </w:r>
      <w:r w:rsidR="0026437D">
        <w:rPr>
          <w:lang w:eastAsia="zh-CN"/>
        </w:rPr>
        <w:t xml:space="preserve"> </w:t>
      </w:r>
      <w:r w:rsidR="169E798D" w:rsidRPr="53D6493E">
        <w:rPr>
          <w:lang w:eastAsia="zh-CN"/>
        </w:rPr>
        <w:t xml:space="preserve"> </w:t>
      </w:r>
      <w:r w:rsidR="00447D5F">
        <w:rPr>
          <w:lang w:eastAsia="zh-CN"/>
        </w:rPr>
        <w:t>However, it is unclear how such delta</w:t>
      </w:r>
      <w:r w:rsidR="00A700D9">
        <w:rPr>
          <w:lang w:eastAsia="zh-CN"/>
        </w:rPr>
        <w:t xml:space="preserve">-signalling can be performed based on the existing UE capability information message since the absence of a </w:t>
      </w:r>
      <w:r w:rsidR="00B2634A">
        <w:rPr>
          <w:lang w:eastAsia="zh-CN"/>
        </w:rPr>
        <w:t>feature/UE capability may mean the feature/UE capability is not supported</w:t>
      </w:r>
      <w:r w:rsidR="00571AB2">
        <w:rPr>
          <w:lang w:eastAsia="zh-CN"/>
        </w:rPr>
        <w:t xml:space="preserve"> and not that there is no change</w:t>
      </w:r>
      <w:r w:rsidR="00EC490C">
        <w:rPr>
          <w:lang w:eastAsia="zh-CN"/>
        </w:rPr>
        <w:t>.</w:t>
      </w:r>
      <w:r w:rsidR="001A0988">
        <w:rPr>
          <w:lang w:eastAsia="zh-CN"/>
        </w:rPr>
        <w:t xml:space="preserve"> </w:t>
      </w:r>
      <w:r w:rsidR="00EC7E9B">
        <w:rPr>
          <w:lang w:eastAsia="zh-CN"/>
        </w:rPr>
        <w:t xml:space="preserve">One </w:t>
      </w:r>
      <w:r w:rsidR="004120A4">
        <w:rPr>
          <w:lang w:eastAsia="zh-CN"/>
        </w:rPr>
        <w:t xml:space="preserve">way is </w:t>
      </w:r>
      <w:r w:rsidR="003207FB">
        <w:rPr>
          <w:lang w:eastAsia="zh-CN"/>
        </w:rPr>
        <w:t>to</w:t>
      </w:r>
      <w:r w:rsidR="004120A4">
        <w:rPr>
          <w:lang w:eastAsia="zh-CN"/>
        </w:rPr>
        <w:t xml:space="preserve"> still provide</w:t>
      </w:r>
      <w:r w:rsidR="00AD77FD" w:rsidRPr="00AD77FD">
        <w:rPr>
          <w:lang w:eastAsia="zh-CN"/>
        </w:rPr>
        <w:t xml:space="preserve"> </w:t>
      </w:r>
      <w:r w:rsidR="00AD77FD" w:rsidRPr="53D6493E">
        <w:rPr>
          <w:lang w:eastAsia="zh-CN"/>
        </w:rPr>
        <w:t>all the possible band combinations</w:t>
      </w:r>
      <w:r w:rsidR="00AD77FD">
        <w:rPr>
          <w:lang w:eastAsia="zh-CN"/>
        </w:rPr>
        <w:t xml:space="preserve"> that are still possible in the UE capabilities (</w:t>
      </w:r>
      <w:proofErr w:type="gramStart"/>
      <w:r w:rsidR="00AD77FD">
        <w:rPr>
          <w:lang w:eastAsia="zh-CN"/>
        </w:rPr>
        <w:t>i.e.</w:t>
      </w:r>
      <w:proofErr w:type="gramEnd"/>
      <w:r w:rsidR="00AD77FD">
        <w:rPr>
          <w:lang w:eastAsia="zh-CN"/>
        </w:rPr>
        <w:t xml:space="preserve"> a new UE capabilities are provided using the existing signalling)</w:t>
      </w:r>
      <w:r w:rsidR="004409E0">
        <w:rPr>
          <w:lang w:eastAsia="zh-CN"/>
        </w:rPr>
        <w:t xml:space="preserve">; i.e., </w:t>
      </w:r>
      <w:r w:rsidR="00D401C4">
        <w:rPr>
          <w:lang w:eastAsia="zh-CN"/>
        </w:rPr>
        <w:t>a partial</w:t>
      </w:r>
      <w:r w:rsidR="004409E0">
        <w:rPr>
          <w:lang w:eastAsia="zh-CN"/>
        </w:rPr>
        <w:t xml:space="preserve"> update of just the band combinations</w:t>
      </w:r>
      <w:r w:rsidR="00AD77FD" w:rsidRPr="53D6493E">
        <w:rPr>
          <w:lang w:eastAsia="zh-CN"/>
        </w:rPr>
        <w:t>.</w:t>
      </w:r>
      <w:r w:rsidR="00AD77FD">
        <w:rPr>
          <w:lang w:eastAsia="zh-CN"/>
        </w:rPr>
        <w:t xml:space="preserve"> Hence this solution is not very efficient from the signalling overhead point of view.</w:t>
      </w:r>
      <w:r w:rsidR="00AD77FD" w:rsidRPr="53D6493E">
        <w:rPr>
          <w:lang w:eastAsia="zh-CN"/>
        </w:rPr>
        <w:t xml:space="preserve">  </w:t>
      </w:r>
    </w:p>
    <w:p w14:paraId="175E9C1D" w14:textId="463C2402" w:rsidR="00FA4171" w:rsidRDefault="00FA4171" w:rsidP="53D6493E">
      <w:pPr>
        <w:rPr>
          <w:lang w:eastAsia="zh-CN"/>
        </w:rPr>
      </w:pPr>
      <w:r w:rsidRPr="003F33A9">
        <w:rPr>
          <w:b/>
          <w:bCs/>
          <w:lang w:eastAsia="zh-CN"/>
        </w:rPr>
        <w:t xml:space="preserve">Observation#2: </w:t>
      </w:r>
      <w:r w:rsidR="00B622BA">
        <w:rPr>
          <w:lang w:eastAsia="zh-CN"/>
        </w:rPr>
        <w:t>Instead of sending the actual UE capability without delta signalling as in Solution B3</w:t>
      </w:r>
      <w:r w:rsidR="003F33A9">
        <w:rPr>
          <w:lang w:eastAsia="zh-CN"/>
        </w:rPr>
        <w:t xml:space="preserve">, delta signalling </w:t>
      </w:r>
      <w:r w:rsidR="00C272C5">
        <w:rPr>
          <w:lang w:eastAsia="zh-CN"/>
        </w:rPr>
        <w:t>is applied on the existing UE capability information</w:t>
      </w:r>
      <w:r w:rsidR="00307DC3">
        <w:rPr>
          <w:lang w:eastAsia="zh-CN"/>
        </w:rPr>
        <w:t xml:space="preserve">. However, it is unclear how this can be done </w:t>
      </w:r>
      <w:r w:rsidR="004409E0">
        <w:rPr>
          <w:lang w:eastAsia="zh-CN"/>
        </w:rPr>
        <w:t xml:space="preserve">without significant changes to the capability signalling to introduce delta signalling </w:t>
      </w:r>
      <w:r w:rsidR="00307DC3">
        <w:rPr>
          <w:lang w:eastAsia="zh-CN"/>
        </w:rPr>
        <w:t>since the absence of a feature/UE capability may mean the feature/UE capability is not supported and not that there is no change.</w:t>
      </w:r>
    </w:p>
    <w:p w14:paraId="0A677411" w14:textId="5247317F" w:rsidR="00460432" w:rsidRDefault="00B30DFF" w:rsidP="53D6493E">
      <w:pPr>
        <w:rPr>
          <w:lang w:eastAsia="zh-CN"/>
        </w:rPr>
      </w:pPr>
      <w:proofErr w:type="gramStart"/>
      <w:r>
        <w:rPr>
          <w:lang w:eastAsia="zh-CN"/>
        </w:rPr>
        <w:t>It is clear</w:t>
      </w:r>
      <w:r w:rsidR="00DC20D7">
        <w:rPr>
          <w:lang w:eastAsia="zh-CN"/>
        </w:rPr>
        <w:t xml:space="preserve"> that a</w:t>
      </w:r>
      <w:proofErr w:type="gramEnd"/>
      <w:r w:rsidR="00DC20D7">
        <w:rPr>
          <w:lang w:eastAsia="zh-CN"/>
        </w:rPr>
        <w:t xml:space="preserve"> new UE capability restriction </w:t>
      </w:r>
      <w:r w:rsidR="001E6F15">
        <w:rPr>
          <w:lang w:eastAsia="zh-CN"/>
        </w:rPr>
        <w:t>signalling</w:t>
      </w:r>
      <w:r w:rsidR="00DC20D7">
        <w:rPr>
          <w:lang w:eastAsia="zh-CN"/>
        </w:rPr>
        <w:t xml:space="preserve"> </w:t>
      </w:r>
      <w:r w:rsidR="00394C0B">
        <w:rPr>
          <w:lang w:eastAsia="zh-CN"/>
        </w:rPr>
        <w:t xml:space="preserve">is needed </w:t>
      </w:r>
      <w:r w:rsidR="0002274A">
        <w:rPr>
          <w:lang w:eastAsia="zh-CN"/>
        </w:rPr>
        <w:t>to</w:t>
      </w:r>
      <w:r w:rsidR="00495847">
        <w:rPr>
          <w:lang w:eastAsia="zh-CN"/>
        </w:rPr>
        <w:t xml:space="preserve"> </w:t>
      </w:r>
      <w:r w:rsidR="007D018A">
        <w:rPr>
          <w:lang w:eastAsia="zh-CN"/>
        </w:rPr>
        <w:t>indicate just the re</w:t>
      </w:r>
      <w:r w:rsidR="006808BF">
        <w:rPr>
          <w:lang w:eastAsia="zh-CN"/>
        </w:rPr>
        <w:t>striction</w:t>
      </w:r>
      <w:r w:rsidR="007D018A">
        <w:rPr>
          <w:lang w:eastAsia="zh-CN"/>
        </w:rPr>
        <w:t xml:space="preserve"> in the </w:t>
      </w:r>
      <w:r w:rsidR="007D018A" w:rsidRPr="53D6493E">
        <w:rPr>
          <w:lang w:eastAsia="zh-CN"/>
        </w:rPr>
        <w:t xml:space="preserve">capability </w:t>
      </w:r>
      <w:r w:rsidR="007D018A">
        <w:rPr>
          <w:lang w:eastAsia="zh-CN"/>
        </w:rPr>
        <w:t>from the static capability</w:t>
      </w:r>
      <w:r w:rsidR="00BF0B3E">
        <w:rPr>
          <w:lang w:eastAsia="zh-CN"/>
        </w:rPr>
        <w:t xml:space="preserve"> to network A due to the connection to network B</w:t>
      </w:r>
      <w:r w:rsidR="00245393">
        <w:rPr>
          <w:lang w:eastAsia="zh-CN"/>
        </w:rPr>
        <w:t xml:space="preserve">. </w:t>
      </w:r>
      <w:r w:rsidR="00546EF0">
        <w:rPr>
          <w:lang w:eastAsia="zh-CN"/>
        </w:rPr>
        <w:t xml:space="preserve">This is referred as </w:t>
      </w:r>
      <w:r w:rsidR="00546EF0" w:rsidRPr="00546EF0">
        <w:rPr>
          <w:b/>
          <w:bCs/>
          <w:lang w:eastAsia="zh-CN"/>
        </w:rPr>
        <w:t>Solution B1</w:t>
      </w:r>
      <w:r w:rsidR="00546EF0">
        <w:rPr>
          <w:lang w:eastAsia="zh-CN"/>
        </w:rPr>
        <w:t xml:space="preserve">. </w:t>
      </w:r>
      <w:r w:rsidR="00245393">
        <w:rPr>
          <w:lang w:eastAsia="zh-CN"/>
        </w:rPr>
        <w:t xml:space="preserve">Such </w:t>
      </w:r>
      <w:r w:rsidR="006808BF">
        <w:rPr>
          <w:lang w:eastAsia="zh-CN"/>
        </w:rPr>
        <w:t>restriction</w:t>
      </w:r>
      <w:r w:rsidR="00245393">
        <w:rPr>
          <w:lang w:eastAsia="zh-CN"/>
        </w:rPr>
        <w:t xml:space="preserve"> can be </w:t>
      </w:r>
      <w:r w:rsidR="00300470">
        <w:rPr>
          <w:lang w:eastAsia="zh-CN"/>
        </w:rPr>
        <w:t xml:space="preserve">indicated </w:t>
      </w:r>
      <w:r w:rsidR="00245393">
        <w:rPr>
          <w:lang w:eastAsia="zh-CN"/>
        </w:rPr>
        <w:t xml:space="preserve">in terms of </w:t>
      </w:r>
      <w:proofErr w:type="spellStart"/>
      <w:r w:rsidR="00904468">
        <w:rPr>
          <w:lang w:eastAsia="zh-CN"/>
        </w:rPr>
        <w:t>e.g</w:t>
      </w:r>
      <w:proofErr w:type="spellEnd"/>
      <w:r w:rsidR="00904468">
        <w:rPr>
          <w:lang w:eastAsia="zh-CN"/>
        </w:rPr>
        <w:t xml:space="preserve">, </w:t>
      </w:r>
      <w:r w:rsidR="00300470">
        <w:rPr>
          <w:lang w:eastAsia="zh-CN"/>
        </w:rPr>
        <w:t>band</w:t>
      </w:r>
      <w:r w:rsidR="00C82394">
        <w:rPr>
          <w:lang w:eastAsia="zh-CN"/>
        </w:rPr>
        <w:t>s that are affected by the connection to network B</w:t>
      </w:r>
      <w:r w:rsidR="00582A66">
        <w:rPr>
          <w:lang w:eastAsia="zh-CN"/>
        </w:rPr>
        <w:t xml:space="preserve"> (more of the </w:t>
      </w:r>
      <w:r w:rsidR="006808BF">
        <w:rPr>
          <w:lang w:eastAsia="zh-CN"/>
        </w:rPr>
        <w:t xml:space="preserve">UE capability </w:t>
      </w:r>
      <w:r w:rsidR="00582A66">
        <w:rPr>
          <w:lang w:eastAsia="zh-CN"/>
        </w:rPr>
        <w:t>restriction</w:t>
      </w:r>
      <w:r w:rsidR="006808BF">
        <w:rPr>
          <w:lang w:eastAsia="zh-CN"/>
        </w:rPr>
        <w:t xml:space="preserve"> is discussed in Section 2.1</w:t>
      </w:r>
      <w:r w:rsidR="001A53DF">
        <w:rPr>
          <w:lang w:eastAsia="zh-CN"/>
        </w:rPr>
        <w:t>)</w:t>
      </w:r>
      <w:r w:rsidR="00C82394">
        <w:rPr>
          <w:lang w:eastAsia="zh-CN"/>
        </w:rPr>
        <w:t>.</w:t>
      </w:r>
      <w:r w:rsidR="00456949">
        <w:rPr>
          <w:lang w:eastAsia="zh-CN"/>
        </w:rPr>
        <w:t xml:space="preserve"> For example, if the connection to network B requires Band X</w:t>
      </w:r>
      <w:r w:rsidR="00877EBE">
        <w:rPr>
          <w:lang w:eastAsia="zh-CN"/>
        </w:rPr>
        <w:t xml:space="preserve"> </w:t>
      </w:r>
      <w:r w:rsidR="00456949">
        <w:rPr>
          <w:lang w:eastAsia="zh-CN"/>
        </w:rPr>
        <w:t>which may affect</w:t>
      </w:r>
      <w:r w:rsidR="00877EBE">
        <w:rPr>
          <w:lang w:eastAsia="zh-CN"/>
        </w:rPr>
        <w:t xml:space="preserve"> the UE’s</w:t>
      </w:r>
      <w:r w:rsidR="00A141B2">
        <w:rPr>
          <w:lang w:eastAsia="zh-CN"/>
        </w:rPr>
        <w:t xml:space="preserve"> </w:t>
      </w:r>
      <w:proofErr w:type="spellStart"/>
      <w:r w:rsidR="008B64F9">
        <w:rPr>
          <w:lang w:eastAsia="zh-CN"/>
        </w:rPr>
        <w:t>SCell</w:t>
      </w:r>
      <w:proofErr w:type="spellEnd"/>
      <w:r w:rsidR="008B64F9">
        <w:rPr>
          <w:lang w:eastAsia="zh-CN"/>
        </w:rPr>
        <w:t xml:space="preserve"> in Band</w:t>
      </w:r>
      <w:r w:rsidR="00A141B2">
        <w:rPr>
          <w:lang w:eastAsia="zh-CN"/>
        </w:rPr>
        <w:t xml:space="preserve"> </w:t>
      </w:r>
      <w:r w:rsidR="00053278">
        <w:rPr>
          <w:lang w:eastAsia="zh-CN"/>
        </w:rPr>
        <w:t>Y</w:t>
      </w:r>
      <w:r w:rsidR="008B64F9">
        <w:rPr>
          <w:lang w:eastAsia="zh-CN"/>
        </w:rPr>
        <w:t xml:space="preserve"> in network A</w:t>
      </w:r>
      <w:r w:rsidR="00877EBE">
        <w:rPr>
          <w:lang w:eastAsia="zh-CN"/>
        </w:rPr>
        <w:t xml:space="preserve">, the UE </w:t>
      </w:r>
      <w:r w:rsidR="00053278">
        <w:rPr>
          <w:lang w:eastAsia="zh-CN"/>
        </w:rPr>
        <w:t xml:space="preserve">indicates the restriction of Band X and Band </w:t>
      </w:r>
      <w:r w:rsidR="00B72D86">
        <w:rPr>
          <w:lang w:eastAsia="zh-CN"/>
        </w:rPr>
        <w:t xml:space="preserve">Y as part of the UE capability restriction </w:t>
      </w:r>
      <w:r w:rsidR="00ED4D1D">
        <w:rPr>
          <w:lang w:eastAsia="zh-CN"/>
        </w:rPr>
        <w:t>signalling</w:t>
      </w:r>
      <w:r w:rsidR="00F01409">
        <w:rPr>
          <w:lang w:eastAsia="zh-CN"/>
        </w:rPr>
        <w:t xml:space="preserve"> indication</w:t>
      </w:r>
      <w:r w:rsidR="00ED4D1D">
        <w:rPr>
          <w:lang w:eastAsia="zh-CN"/>
        </w:rPr>
        <w:t>.</w:t>
      </w:r>
      <w:r w:rsidR="00F01409">
        <w:rPr>
          <w:lang w:eastAsia="zh-CN"/>
        </w:rPr>
        <w:t xml:space="preserve">  The network A can than infer/compute from this restriction</w:t>
      </w:r>
      <w:r w:rsidR="00526141">
        <w:rPr>
          <w:lang w:eastAsia="zh-CN"/>
        </w:rPr>
        <w:t xml:space="preserve"> of the possible band combinations (</w:t>
      </w:r>
      <w:proofErr w:type="gramStart"/>
      <w:r w:rsidR="00526141">
        <w:rPr>
          <w:lang w:eastAsia="zh-CN"/>
        </w:rPr>
        <w:t>e.g.</w:t>
      </w:r>
      <w:proofErr w:type="gramEnd"/>
      <w:r w:rsidR="00526141">
        <w:rPr>
          <w:lang w:eastAsia="zh-CN"/>
        </w:rPr>
        <w:t xml:space="preserve"> all band combinations containing Band X and Band Y are restricted)</w:t>
      </w:r>
      <w:r w:rsidR="00677537">
        <w:rPr>
          <w:lang w:eastAsia="zh-CN"/>
        </w:rPr>
        <w:t>.</w:t>
      </w:r>
      <w:r w:rsidR="00ED4D1D">
        <w:rPr>
          <w:lang w:eastAsia="zh-CN"/>
        </w:rPr>
        <w:t xml:space="preserve"> This UE capability restriction </w:t>
      </w:r>
      <w:r w:rsidR="00840274">
        <w:rPr>
          <w:lang w:eastAsia="zh-CN"/>
        </w:rPr>
        <w:t>can be signalled using the</w:t>
      </w:r>
      <w:r w:rsidR="0073060C">
        <w:rPr>
          <w:lang w:eastAsia="zh-CN"/>
        </w:rPr>
        <w:t xml:space="preserve"> UE assistance information mechanism.  </w:t>
      </w:r>
      <w:r w:rsidR="000A4DDA" w:rsidRPr="53D6493E">
        <w:rPr>
          <w:lang w:eastAsia="zh-CN"/>
        </w:rPr>
        <w:t xml:space="preserve">Some extensions </w:t>
      </w:r>
      <w:r w:rsidR="000A4DDA">
        <w:rPr>
          <w:lang w:eastAsia="zh-CN"/>
        </w:rPr>
        <w:t>to the UE assistance information procedure</w:t>
      </w:r>
      <w:r w:rsidR="000A4DDA" w:rsidRPr="53D6493E">
        <w:rPr>
          <w:lang w:eastAsia="zh-CN"/>
        </w:rPr>
        <w:t xml:space="preserve"> are needed </w:t>
      </w:r>
      <w:r w:rsidR="000A4DDA">
        <w:rPr>
          <w:lang w:eastAsia="zh-CN"/>
        </w:rPr>
        <w:t xml:space="preserve">for MUSIM </w:t>
      </w:r>
      <w:r w:rsidR="000A4DDA" w:rsidRPr="53D6493E">
        <w:rPr>
          <w:lang w:eastAsia="zh-CN"/>
        </w:rPr>
        <w:t>and these are discussed further below.  It seems simpler to extend that framework also to cover capability re</w:t>
      </w:r>
      <w:r w:rsidR="0070592C">
        <w:rPr>
          <w:lang w:eastAsia="zh-CN"/>
        </w:rPr>
        <w:t>striction</w:t>
      </w:r>
      <w:r w:rsidR="000A4DDA" w:rsidRPr="53D6493E">
        <w:rPr>
          <w:lang w:eastAsia="zh-CN"/>
        </w:rPr>
        <w:t xml:space="preserve"> due to MUSIM as the overall intention is the same – to indicate to the network not to use a</w:t>
      </w:r>
      <w:r w:rsidR="000A4DDA">
        <w:rPr>
          <w:lang w:eastAsia="zh-CN"/>
        </w:rPr>
        <w:t xml:space="preserve"> band/</w:t>
      </w:r>
      <w:r w:rsidR="000A4DDA" w:rsidRPr="53D6493E">
        <w:rPr>
          <w:lang w:eastAsia="zh-CN"/>
        </w:rPr>
        <w:t>CC etc.</w:t>
      </w:r>
      <w:r w:rsidR="000A4DDA">
        <w:rPr>
          <w:lang w:eastAsia="zh-CN"/>
        </w:rPr>
        <w:t xml:space="preserve">  </w:t>
      </w:r>
      <w:r w:rsidR="000A4DDA" w:rsidRPr="00953867">
        <w:rPr>
          <w:lang w:eastAsia="zh-CN"/>
        </w:rPr>
        <w:t>As it is more efficient to dynamically signal the capability re</w:t>
      </w:r>
      <w:r w:rsidR="00D21114">
        <w:rPr>
          <w:lang w:eastAsia="zh-CN"/>
        </w:rPr>
        <w:t>striction</w:t>
      </w:r>
      <w:r w:rsidR="000A4DDA" w:rsidRPr="00953867">
        <w:rPr>
          <w:lang w:eastAsia="zh-CN"/>
        </w:rPr>
        <w:t xml:space="preserve"> with minimal</w:t>
      </w:r>
      <w:r w:rsidR="000A4DDA" w:rsidRPr="53D6493E">
        <w:rPr>
          <w:lang w:eastAsia="zh-CN"/>
        </w:rPr>
        <w:t xml:space="preserve"> size to provide only the current </w:t>
      </w:r>
      <w:r w:rsidR="00BA719D" w:rsidRPr="53D6493E">
        <w:rPr>
          <w:lang w:eastAsia="zh-CN"/>
        </w:rPr>
        <w:t>re</w:t>
      </w:r>
      <w:r w:rsidR="00BA719D">
        <w:rPr>
          <w:lang w:eastAsia="zh-CN"/>
        </w:rPr>
        <w:t>striction</w:t>
      </w:r>
      <w:r w:rsidR="00BA719D" w:rsidRPr="53D6493E">
        <w:rPr>
          <w:lang w:eastAsia="zh-CN"/>
        </w:rPr>
        <w:t xml:space="preserve"> </w:t>
      </w:r>
      <w:r w:rsidR="000A4DDA" w:rsidRPr="53D6493E">
        <w:rPr>
          <w:lang w:eastAsia="zh-CN"/>
        </w:rPr>
        <w:t>required, this seems a better approach over using a capability update directly</w:t>
      </w:r>
      <w:r w:rsidR="00BA719D">
        <w:rPr>
          <w:lang w:eastAsia="zh-CN"/>
        </w:rPr>
        <w:t>.</w:t>
      </w:r>
    </w:p>
    <w:p w14:paraId="221A599C" w14:textId="0ECBA2A4" w:rsidR="00BA719D" w:rsidRDefault="0050795C" w:rsidP="53D6493E">
      <w:pPr>
        <w:rPr>
          <w:lang w:eastAsia="zh-CN"/>
        </w:rPr>
      </w:pPr>
      <w:r w:rsidRPr="004A6099">
        <w:rPr>
          <w:b/>
          <w:bCs/>
          <w:lang w:eastAsia="zh-CN"/>
        </w:rPr>
        <w:t>Observation#3:</w:t>
      </w:r>
      <w:r>
        <w:rPr>
          <w:lang w:eastAsia="zh-CN"/>
        </w:rPr>
        <w:t xml:space="preserve"> Solution B1 </w:t>
      </w:r>
      <w:r w:rsidR="006E2C67" w:rsidRPr="00953867">
        <w:rPr>
          <w:lang w:eastAsia="zh-CN"/>
        </w:rPr>
        <w:t>dynamically signal</w:t>
      </w:r>
      <w:r w:rsidR="006E2C67">
        <w:rPr>
          <w:lang w:eastAsia="zh-CN"/>
        </w:rPr>
        <w:t>s</w:t>
      </w:r>
      <w:r w:rsidR="006E2C67" w:rsidRPr="00953867">
        <w:rPr>
          <w:lang w:eastAsia="zh-CN"/>
        </w:rPr>
        <w:t xml:space="preserve"> the capability re</w:t>
      </w:r>
      <w:r w:rsidR="006E2C67">
        <w:rPr>
          <w:lang w:eastAsia="zh-CN"/>
        </w:rPr>
        <w:t>striction</w:t>
      </w:r>
      <w:r w:rsidR="006E2C67" w:rsidRPr="00953867">
        <w:rPr>
          <w:lang w:eastAsia="zh-CN"/>
        </w:rPr>
        <w:t xml:space="preserve"> with minimal</w:t>
      </w:r>
      <w:r w:rsidR="006E2C67" w:rsidRPr="53D6493E">
        <w:rPr>
          <w:lang w:eastAsia="zh-CN"/>
        </w:rPr>
        <w:t xml:space="preserve"> size to provide only the current re</w:t>
      </w:r>
      <w:r w:rsidR="006E2C67">
        <w:rPr>
          <w:lang w:eastAsia="zh-CN"/>
        </w:rPr>
        <w:t>striction</w:t>
      </w:r>
      <w:r w:rsidR="006E2C67" w:rsidRPr="53D6493E">
        <w:rPr>
          <w:lang w:eastAsia="zh-CN"/>
        </w:rPr>
        <w:t xml:space="preserve"> required</w:t>
      </w:r>
      <w:r w:rsidR="006E2C67">
        <w:rPr>
          <w:lang w:eastAsia="zh-CN"/>
        </w:rPr>
        <w:t>, it is a more efficient</w:t>
      </w:r>
      <w:r w:rsidR="004A6099">
        <w:rPr>
          <w:lang w:eastAsia="zh-CN"/>
        </w:rPr>
        <w:t xml:space="preserve"> than Solution B2 and B3.</w:t>
      </w:r>
    </w:p>
    <w:p w14:paraId="0810EBF9" w14:textId="2400E2DC" w:rsidR="003C002A" w:rsidRDefault="00DB0553" w:rsidP="003C002A">
      <w:r>
        <w:rPr>
          <w:lang w:eastAsia="zh-CN"/>
        </w:rPr>
        <w:t xml:space="preserve">As for </w:t>
      </w:r>
      <w:r w:rsidRPr="00453667">
        <w:rPr>
          <w:b/>
          <w:bCs/>
          <w:lang w:eastAsia="zh-CN"/>
        </w:rPr>
        <w:t>Solution B5</w:t>
      </w:r>
      <w:r w:rsidR="00453667">
        <w:rPr>
          <w:lang w:eastAsia="zh-CN"/>
        </w:rPr>
        <w:t>,</w:t>
      </w:r>
      <w:r w:rsidR="00324127">
        <w:rPr>
          <w:lang w:eastAsia="zh-CN"/>
        </w:rPr>
        <w:t xml:space="preserve"> it </w:t>
      </w:r>
      <w:r w:rsidR="00137C64">
        <w:rPr>
          <w:lang w:eastAsia="zh-CN"/>
        </w:rPr>
        <w:t>can be</w:t>
      </w:r>
      <w:r w:rsidR="00324127">
        <w:rPr>
          <w:lang w:eastAsia="zh-CN"/>
        </w:rPr>
        <w:t xml:space="preserve"> used in the case where the</w:t>
      </w:r>
      <w:r w:rsidR="005C2216">
        <w:rPr>
          <w:lang w:eastAsia="zh-CN"/>
        </w:rPr>
        <w:t xml:space="preserve"> UE capability restriction is already in use </w:t>
      </w:r>
      <w:r w:rsidR="003C002A">
        <w:rPr>
          <w:lang w:eastAsia="zh-CN"/>
        </w:rPr>
        <w:t>in network A</w:t>
      </w:r>
      <w:r w:rsidR="00CF17EB">
        <w:rPr>
          <w:lang w:eastAsia="zh-CN"/>
        </w:rPr>
        <w:t xml:space="preserve"> (</w:t>
      </w:r>
      <w:proofErr w:type="gramStart"/>
      <w:r w:rsidR="00CF17EB">
        <w:rPr>
          <w:lang w:eastAsia="zh-CN"/>
        </w:rPr>
        <w:t>i.e.</w:t>
      </w:r>
      <w:proofErr w:type="gramEnd"/>
      <w:r w:rsidR="00CF17EB">
        <w:rPr>
          <w:lang w:eastAsia="zh-CN"/>
        </w:rPr>
        <w:t xml:space="preserve"> reactive approach)</w:t>
      </w:r>
      <w:r w:rsidR="003C002A">
        <w:rPr>
          <w:lang w:eastAsia="zh-CN"/>
        </w:rPr>
        <w:t xml:space="preserve">. In our companion paper [1], we also discussed the need of proactive approach in which the </w:t>
      </w:r>
      <w:r w:rsidR="003C002A">
        <w:t>UE proactively provide the temporary UE capability restriction to network A regardless of whether the network A is or is likely to be affected by the temporary UE capability restriction.</w:t>
      </w:r>
      <w:r w:rsidR="00A97BAE">
        <w:t xml:space="preserve">  This can help mitigate possible reconfiguration </w:t>
      </w:r>
      <w:r w:rsidR="000D596F">
        <w:t xml:space="preserve">and resume/setup </w:t>
      </w:r>
      <w:r w:rsidR="00A97BAE">
        <w:t>delay</w:t>
      </w:r>
      <w:r w:rsidR="000D596F">
        <w:t xml:space="preserve">.  </w:t>
      </w:r>
      <w:r w:rsidR="00C7088B">
        <w:t>This solution</w:t>
      </w:r>
      <w:r w:rsidR="008C3977">
        <w:t xml:space="preserve"> does not allow for proactively indicating the UE capability restriction.</w:t>
      </w:r>
      <w:r w:rsidR="00CF17EB">
        <w:t xml:space="preserve"> If both proactive and reactive approach needs to be supported</w:t>
      </w:r>
      <w:r w:rsidR="00C7088B">
        <w:t xml:space="preserve">, </w:t>
      </w:r>
      <w:r w:rsidR="008918E2">
        <w:t>Solution B5 alone is not sufficient</w:t>
      </w:r>
      <w:r w:rsidR="00D514C6">
        <w:t xml:space="preserve">.  Solution B1 can cover </w:t>
      </w:r>
      <w:r w:rsidR="00165B98">
        <w:t xml:space="preserve">both </w:t>
      </w:r>
      <w:r w:rsidR="00D514C6">
        <w:t xml:space="preserve">reactive </w:t>
      </w:r>
      <w:r w:rsidR="00165B98">
        <w:t xml:space="preserve">and proactive </w:t>
      </w:r>
      <w:r w:rsidR="00D514C6">
        <w:t>approach.</w:t>
      </w:r>
    </w:p>
    <w:p w14:paraId="3F46F815" w14:textId="07642EB8" w:rsidR="004A6099" w:rsidRDefault="004A6099" w:rsidP="003C002A">
      <w:pPr>
        <w:rPr>
          <w:lang w:eastAsia="zh-CN"/>
        </w:rPr>
      </w:pPr>
      <w:r w:rsidRPr="004A6099">
        <w:rPr>
          <w:b/>
          <w:bCs/>
          <w:lang w:eastAsia="zh-CN"/>
        </w:rPr>
        <w:t>Observation#</w:t>
      </w:r>
      <w:r w:rsidR="003C5A19">
        <w:rPr>
          <w:b/>
          <w:bCs/>
          <w:lang w:eastAsia="zh-CN"/>
        </w:rPr>
        <w:t>4</w:t>
      </w:r>
      <w:r w:rsidRPr="004A6099">
        <w:rPr>
          <w:b/>
          <w:bCs/>
          <w:lang w:eastAsia="zh-CN"/>
        </w:rPr>
        <w:t>:</w:t>
      </w:r>
      <w:r>
        <w:rPr>
          <w:lang w:eastAsia="zh-CN"/>
        </w:rPr>
        <w:t xml:space="preserve"> Solution B5</w:t>
      </w:r>
      <w:r w:rsidR="00BE08DD" w:rsidRPr="00BE08DD">
        <w:rPr>
          <w:lang w:eastAsia="zh-CN"/>
        </w:rPr>
        <w:t xml:space="preserve"> </w:t>
      </w:r>
      <w:r w:rsidR="00BE08DD">
        <w:rPr>
          <w:lang w:eastAsia="zh-CN"/>
        </w:rPr>
        <w:t>can be used in the case where the UE capability restriction is already in use in network A (</w:t>
      </w:r>
      <w:proofErr w:type="gramStart"/>
      <w:r w:rsidR="00BE08DD">
        <w:rPr>
          <w:lang w:eastAsia="zh-CN"/>
        </w:rPr>
        <w:t>i.e.</w:t>
      </w:r>
      <w:proofErr w:type="gramEnd"/>
      <w:r w:rsidR="00BE08DD">
        <w:rPr>
          <w:lang w:eastAsia="zh-CN"/>
        </w:rPr>
        <w:t xml:space="preserve"> reactive approach)</w:t>
      </w:r>
      <w:r w:rsidR="00D3725D">
        <w:rPr>
          <w:lang w:eastAsia="zh-CN"/>
        </w:rPr>
        <w:t xml:space="preserve">, however it does </w:t>
      </w:r>
      <w:r w:rsidR="00D3725D">
        <w:t>not allow for proactively indicating the UE capability restriction.</w:t>
      </w:r>
      <w:r w:rsidR="00D3725D">
        <w:rPr>
          <w:lang w:eastAsia="zh-CN"/>
        </w:rPr>
        <w:t xml:space="preserve"> (</w:t>
      </w:r>
      <w:proofErr w:type="gramStart"/>
      <w:r w:rsidR="00D3725D">
        <w:rPr>
          <w:lang w:eastAsia="zh-CN"/>
        </w:rPr>
        <w:t>e.g.</w:t>
      </w:r>
      <w:proofErr w:type="gramEnd"/>
      <w:r w:rsidR="00D3725D">
        <w:rPr>
          <w:lang w:eastAsia="zh-CN"/>
        </w:rPr>
        <w:t xml:space="preserve"> in the case where NW B is using </w:t>
      </w:r>
      <w:proofErr w:type="spellStart"/>
      <w:r w:rsidR="00D3725D">
        <w:rPr>
          <w:lang w:eastAsia="zh-CN"/>
        </w:rPr>
        <w:t>SCell</w:t>
      </w:r>
      <w:proofErr w:type="spellEnd"/>
      <w:r w:rsidR="00D3725D">
        <w:rPr>
          <w:lang w:eastAsia="zh-CN"/>
        </w:rPr>
        <w:t xml:space="preserve"> in Band A, UE can’t inform NW A of this restriction and may configure an </w:t>
      </w:r>
      <w:proofErr w:type="spellStart"/>
      <w:r w:rsidR="00D3725D">
        <w:rPr>
          <w:lang w:eastAsia="zh-CN"/>
        </w:rPr>
        <w:t>SCell</w:t>
      </w:r>
      <w:proofErr w:type="spellEnd"/>
      <w:r w:rsidR="00D3725D">
        <w:rPr>
          <w:lang w:eastAsia="zh-CN"/>
        </w:rPr>
        <w:t xml:space="preserve"> in Band A later on).</w:t>
      </w:r>
    </w:p>
    <w:p w14:paraId="3EDE6A53" w14:textId="77777777" w:rsidR="00BA690D" w:rsidRDefault="00BA690D" w:rsidP="53D6493E">
      <w:pPr>
        <w:rPr>
          <w:lang w:eastAsia="zh-CN"/>
        </w:rPr>
      </w:pPr>
      <w:r>
        <w:rPr>
          <w:lang w:eastAsia="zh-CN"/>
        </w:rPr>
        <w:t>The table below summarised the pros and cons of the various solutions:</w:t>
      </w:r>
    </w:p>
    <w:tbl>
      <w:tblPr>
        <w:tblStyle w:val="TableGrid"/>
        <w:tblW w:w="0" w:type="auto"/>
        <w:tblLook w:val="04A0" w:firstRow="1" w:lastRow="0" w:firstColumn="1" w:lastColumn="0" w:noHBand="0" w:noVBand="1"/>
      </w:tblPr>
      <w:tblGrid>
        <w:gridCol w:w="1869"/>
        <w:gridCol w:w="2375"/>
        <w:gridCol w:w="2888"/>
        <w:gridCol w:w="2449"/>
      </w:tblGrid>
      <w:tr w:rsidR="0034628A" w14:paraId="046C3484" w14:textId="20912EDB" w:rsidTr="009A64C9">
        <w:trPr>
          <w:trHeight w:val="652"/>
        </w:trPr>
        <w:tc>
          <w:tcPr>
            <w:tcW w:w="1869" w:type="dxa"/>
            <w:tcBorders>
              <w:top w:val="single" w:sz="24" w:space="0" w:color="auto"/>
              <w:left w:val="single" w:sz="24" w:space="0" w:color="auto"/>
              <w:bottom w:val="single" w:sz="24" w:space="0" w:color="auto"/>
              <w:right w:val="single" w:sz="24" w:space="0" w:color="auto"/>
            </w:tcBorders>
            <w:shd w:val="clear" w:color="auto" w:fill="808080" w:themeFill="background1" w:themeFillShade="80"/>
          </w:tcPr>
          <w:p w14:paraId="546600BA" w14:textId="0CB442B3" w:rsidR="0034628A" w:rsidRPr="00F05675" w:rsidRDefault="0034628A" w:rsidP="00F05675">
            <w:pPr>
              <w:jc w:val="center"/>
              <w:rPr>
                <w:b/>
                <w:bCs/>
                <w:lang w:eastAsia="zh-CN"/>
              </w:rPr>
            </w:pPr>
            <w:r w:rsidRPr="00F05675">
              <w:rPr>
                <w:b/>
                <w:bCs/>
                <w:lang w:eastAsia="zh-CN"/>
              </w:rPr>
              <w:t>Solutions</w:t>
            </w:r>
          </w:p>
        </w:tc>
        <w:tc>
          <w:tcPr>
            <w:tcW w:w="2375" w:type="dxa"/>
            <w:tcBorders>
              <w:top w:val="single" w:sz="24" w:space="0" w:color="auto"/>
              <w:left w:val="single" w:sz="24" w:space="0" w:color="auto"/>
              <w:bottom w:val="single" w:sz="24" w:space="0" w:color="auto"/>
              <w:right w:val="single" w:sz="24" w:space="0" w:color="auto"/>
            </w:tcBorders>
            <w:shd w:val="clear" w:color="auto" w:fill="808080" w:themeFill="background1" w:themeFillShade="80"/>
          </w:tcPr>
          <w:p w14:paraId="6836C5EC" w14:textId="7CB3B170" w:rsidR="0034628A" w:rsidRPr="00F05675" w:rsidRDefault="0034628A" w:rsidP="00F05675">
            <w:pPr>
              <w:jc w:val="center"/>
              <w:rPr>
                <w:b/>
                <w:bCs/>
                <w:lang w:eastAsia="zh-CN"/>
              </w:rPr>
            </w:pPr>
            <w:r w:rsidRPr="00F05675">
              <w:rPr>
                <w:b/>
                <w:bCs/>
                <w:lang w:eastAsia="zh-CN"/>
              </w:rPr>
              <w:t>Overhead</w:t>
            </w:r>
          </w:p>
        </w:tc>
        <w:tc>
          <w:tcPr>
            <w:tcW w:w="2888" w:type="dxa"/>
            <w:tcBorders>
              <w:top w:val="single" w:sz="24" w:space="0" w:color="auto"/>
              <w:left w:val="single" w:sz="24" w:space="0" w:color="auto"/>
              <w:bottom w:val="single" w:sz="24" w:space="0" w:color="auto"/>
              <w:right w:val="single" w:sz="24" w:space="0" w:color="auto"/>
            </w:tcBorders>
            <w:shd w:val="clear" w:color="auto" w:fill="808080" w:themeFill="background1" w:themeFillShade="80"/>
          </w:tcPr>
          <w:p w14:paraId="1853CD39" w14:textId="2454E9FF" w:rsidR="0034628A" w:rsidRPr="00F05675" w:rsidRDefault="0034628A" w:rsidP="00F05675">
            <w:pPr>
              <w:jc w:val="center"/>
              <w:rPr>
                <w:b/>
                <w:bCs/>
                <w:lang w:eastAsia="zh-CN"/>
              </w:rPr>
            </w:pPr>
            <w:r w:rsidRPr="00F05675">
              <w:rPr>
                <w:b/>
                <w:bCs/>
                <w:lang w:eastAsia="zh-CN"/>
              </w:rPr>
              <w:t>Support both reactive and proactive approach</w:t>
            </w:r>
          </w:p>
        </w:tc>
        <w:tc>
          <w:tcPr>
            <w:tcW w:w="2449" w:type="dxa"/>
            <w:tcBorders>
              <w:top w:val="single" w:sz="24" w:space="0" w:color="auto"/>
              <w:left w:val="single" w:sz="24" w:space="0" w:color="auto"/>
              <w:bottom w:val="single" w:sz="24" w:space="0" w:color="auto"/>
              <w:right w:val="single" w:sz="24" w:space="0" w:color="auto"/>
            </w:tcBorders>
            <w:shd w:val="clear" w:color="auto" w:fill="808080" w:themeFill="background1" w:themeFillShade="80"/>
          </w:tcPr>
          <w:p w14:paraId="249205F8" w14:textId="44736F21" w:rsidR="00165B98" w:rsidRDefault="00165B98" w:rsidP="00F05675">
            <w:pPr>
              <w:jc w:val="center"/>
              <w:rPr>
                <w:b/>
                <w:bCs/>
                <w:lang w:eastAsia="zh-CN"/>
              </w:rPr>
            </w:pPr>
            <w:r>
              <w:rPr>
                <w:b/>
                <w:bCs/>
                <w:lang w:eastAsia="zh-CN"/>
              </w:rPr>
              <w:t>Specification complexity</w:t>
            </w:r>
          </w:p>
        </w:tc>
      </w:tr>
      <w:tr w:rsidR="0034628A" w14:paraId="3600DFB3" w14:textId="7F203E7F" w:rsidTr="009A64C9">
        <w:trPr>
          <w:trHeight w:val="409"/>
        </w:trPr>
        <w:tc>
          <w:tcPr>
            <w:tcW w:w="1869" w:type="dxa"/>
            <w:tcBorders>
              <w:top w:val="single" w:sz="24" w:space="0" w:color="auto"/>
              <w:left w:val="single" w:sz="24" w:space="0" w:color="auto"/>
              <w:right w:val="single" w:sz="24" w:space="0" w:color="auto"/>
            </w:tcBorders>
          </w:tcPr>
          <w:p w14:paraId="46276B0B" w14:textId="75104F1A" w:rsidR="0034628A" w:rsidRDefault="5EF7A49A" w:rsidP="00F05675">
            <w:pPr>
              <w:jc w:val="center"/>
              <w:rPr>
                <w:lang w:eastAsia="zh-CN"/>
              </w:rPr>
            </w:pPr>
            <w:r w:rsidRPr="085B9059">
              <w:rPr>
                <w:lang w:eastAsia="zh-CN"/>
              </w:rPr>
              <w:t>B1</w:t>
            </w:r>
            <w:r w:rsidR="07376D74" w:rsidRPr="085B9059">
              <w:rPr>
                <w:lang w:eastAsia="zh-CN"/>
              </w:rPr>
              <w:t xml:space="preserve"> (</w:t>
            </w:r>
            <w:r w:rsidR="214810C9" w:rsidRPr="085B9059">
              <w:rPr>
                <w:lang w:eastAsia="zh-CN"/>
              </w:rPr>
              <w:t xml:space="preserve">capability restriction using </w:t>
            </w:r>
            <w:r w:rsidR="07376D74" w:rsidRPr="085B9059">
              <w:rPr>
                <w:lang w:eastAsia="zh-CN"/>
              </w:rPr>
              <w:t>UAI)</w:t>
            </w:r>
          </w:p>
        </w:tc>
        <w:tc>
          <w:tcPr>
            <w:tcW w:w="2375" w:type="dxa"/>
            <w:tcBorders>
              <w:top w:val="single" w:sz="24" w:space="0" w:color="auto"/>
              <w:left w:val="single" w:sz="24" w:space="0" w:color="auto"/>
              <w:right w:val="single" w:sz="24" w:space="0" w:color="auto"/>
            </w:tcBorders>
          </w:tcPr>
          <w:p w14:paraId="71425C96" w14:textId="1970432E" w:rsidR="0034628A" w:rsidRDefault="0034628A" w:rsidP="00F05675">
            <w:pPr>
              <w:jc w:val="center"/>
              <w:rPr>
                <w:lang w:eastAsia="zh-CN"/>
              </w:rPr>
            </w:pPr>
            <w:r>
              <w:rPr>
                <w:lang w:eastAsia="zh-CN"/>
              </w:rPr>
              <w:t>Low</w:t>
            </w:r>
            <w:r w:rsidR="00E37E1D">
              <w:rPr>
                <w:lang w:eastAsia="zh-CN"/>
              </w:rPr>
              <w:t xml:space="preserve"> </w:t>
            </w:r>
            <w:r w:rsidR="00E37E1D">
              <w:rPr>
                <mc:AlternateContent>
                  <mc:Choice Requires="w16s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p>
        </w:tc>
        <w:tc>
          <w:tcPr>
            <w:tcW w:w="2888" w:type="dxa"/>
            <w:tcBorders>
              <w:top w:val="single" w:sz="24" w:space="0" w:color="auto"/>
              <w:left w:val="single" w:sz="24" w:space="0" w:color="auto"/>
              <w:right w:val="single" w:sz="24" w:space="0" w:color="auto"/>
            </w:tcBorders>
          </w:tcPr>
          <w:p w14:paraId="19E6CD4C" w14:textId="30D3612E" w:rsidR="0034628A" w:rsidRDefault="00F05675" w:rsidP="00F05675">
            <w:pPr>
              <w:jc w:val="center"/>
              <w:rPr>
                <w:lang w:eastAsia="zh-CN"/>
              </w:rPr>
            </w:pPr>
            <w:r>
              <w:rPr>
                <w:lang w:eastAsia="zh-CN"/>
              </w:rPr>
              <w:t>Yes</w:t>
            </w:r>
            <w:r w:rsidR="00E37E1D">
              <w:rPr>
                <w:lang w:eastAsia="zh-CN"/>
              </w:rPr>
              <w:t xml:space="preserve"> </w:t>
            </w:r>
            <w:r w:rsidR="00E37E1D">
              <w:rPr>
                <mc:AlternateContent>
                  <mc:Choice Requires="w16s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p>
        </w:tc>
        <w:tc>
          <w:tcPr>
            <w:tcW w:w="2449" w:type="dxa"/>
            <w:tcBorders>
              <w:top w:val="single" w:sz="24" w:space="0" w:color="auto"/>
              <w:left w:val="single" w:sz="24" w:space="0" w:color="auto"/>
              <w:right w:val="single" w:sz="24" w:space="0" w:color="auto"/>
            </w:tcBorders>
          </w:tcPr>
          <w:p w14:paraId="739009A1" w14:textId="0141A678" w:rsidR="00165B98" w:rsidRDefault="00165B98" w:rsidP="00F05675">
            <w:pPr>
              <w:jc w:val="center"/>
              <w:rPr>
                <w:lang w:eastAsia="zh-CN"/>
              </w:rPr>
            </w:pPr>
            <w:r>
              <w:rPr>
                <w:lang w:eastAsia="zh-CN"/>
              </w:rPr>
              <w:t xml:space="preserve">Low </w:t>
            </w:r>
            <w:r>
              <w:rPr>
                <mc:AlternateContent>
                  <mc:Choice Requires="w16s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p>
        </w:tc>
      </w:tr>
      <w:tr w:rsidR="0034628A" w14:paraId="30500B14" w14:textId="572E4E7B" w:rsidTr="009A64C9">
        <w:trPr>
          <w:trHeight w:val="421"/>
        </w:trPr>
        <w:tc>
          <w:tcPr>
            <w:tcW w:w="1869" w:type="dxa"/>
            <w:tcBorders>
              <w:left w:val="single" w:sz="24" w:space="0" w:color="auto"/>
              <w:right w:val="single" w:sz="24" w:space="0" w:color="auto"/>
            </w:tcBorders>
          </w:tcPr>
          <w:p w14:paraId="5A929856" w14:textId="0686F1B0" w:rsidR="0034628A" w:rsidRDefault="5EF7A49A" w:rsidP="00F05675">
            <w:pPr>
              <w:jc w:val="center"/>
              <w:rPr>
                <w:lang w:eastAsia="zh-CN"/>
              </w:rPr>
            </w:pPr>
            <w:r w:rsidRPr="085B9059">
              <w:rPr>
                <w:lang w:eastAsia="zh-CN"/>
              </w:rPr>
              <w:t>B2</w:t>
            </w:r>
            <w:r w:rsidR="09C33EDB" w:rsidRPr="085B9059">
              <w:rPr>
                <w:lang w:eastAsia="zh-CN"/>
              </w:rPr>
              <w:t xml:space="preserve"> (Delta signalling of UE capability)</w:t>
            </w:r>
          </w:p>
        </w:tc>
        <w:tc>
          <w:tcPr>
            <w:tcW w:w="2375" w:type="dxa"/>
            <w:tcBorders>
              <w:left w:val="single" w:sz="24" w:space="0" w:color="auto"/>
              <w:right w:val="single" w:sz="24" w:space="0" w:color="auto"/>
            </w:tcBorders>
          </w:tcPr>
          <w:p w14:paraId="44EB11EE" w14:textId="02ED7F08" w:rsidR="00E37E1D" w:rsidRDefault="00F05675" w:rsidP="00E37E1D">
            <w:pPr>
              <w:jc w:val="center"/>
              <w:rPr>
                <w:lang w:eastAsia="zh-CN"/>
              </w:rPr>
            </w:pPr>
            <w:r>
              <w:rPr>
                <w:lang w:eastAsia="zh-CN"/>
              </w:rPr>
              <w:t>Medium</w:t>
            </w:r>
            <w:r w:rsidR="00E37E1D">
              <w:rPr>
                <w:lang w:eastAsia="zh-CN"/>
              </w:rPr>
              <w:t xml:space="preserve"> </w:t>
            </w:r>
            <w:r w:rsidR="00E37E1D">
              <w:rPr>
                <mc:AlternateContent>
                  <mc:Choice Requires="w16se"/>
                  <mc:Fallback>
                    <w:rFonts w:ascii="Segoe UI Emoji" w:eastAsia="Segoe UI Emoji" w:hAnsi="Segoe UI Emoji" w:cs="Segoe UI Emoji"/>
                  </mc:Fallback>
                </mc:AlternateContent>
                <w:lang w:eastAsia="zh-CN"/>
              </w:rPr>
              <mc:AlternateContent>
                <mc:Choice Requires="w16se">
                  <w16se:symEx w16se:font="Segoe UI Emoji" w16se:char="1F610"/>
                </mc:Choice>
                <mc:Fallback>
                  <w:t>😐</w:t>
                </mc:Fallback>
              </mc:AlternateContent>
            </w:r>
          </w:p>
        </w:tc>
        <w:tc>
          <w:tcPr>
            <w:tcW w:w="2888" w:type="dxa"/>
            <w:tcBorders>
              <w:left w:val="single" w:sz="24" w:space="0" w:color="auto"/>
              <w:right w:val="single" w:sz="24" w:space="0" w:color="auto"/>
            </w:tcBorders>
          </w:tcPr>
          <w:p w14:paraId="091BA684" w14:textId="041B9297" w:rsidR="0034628A" w:rsidRDefault="00F05675" w:rsidP="00F05675">
            <w:pPr>
              <w:jc w:val="center"/>
              <w:rPr>
                <w:lang w:eastAsia="zh-CN"/>
              </w:rPr>
            </w:pPr>
            <w:r>
              <w:rPr>
                <w:lang w:eastAsia="zh-CN"/>
              </w:rPr>
              <w:t>Yes</w:t>
            </w:r>
            <w:r w:rsidR="00E37E1D">
              <w:rPr>
                <w:lang w:eastAsia="zh-CN"/>
              </w:rPr>
              <w:t xml:space="preserve"> </w:t>
            </w:r>
            <w:r w:rsidR="00E37E1D">
              <w:rPr>
                <mc:AlternateContent>
                  <mc:Choice Requires="w16s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p>
        </w:tc>
        <w:tc>
          <w:tcPr>
            <w:tcW w:w="2449" w:type="dxa"/>
            <w:tcBorders>
              <w:left w:val="single" w:sz="24" w:space="0" w:color="auto"/>
              <w:right w:val="single" w:sz="24" w:space="0" w:color="auto"/>
            </w:tcBorders>
          </w:tcPr>
          <w:p w14:paraId="409251AA" w14:textId="17FCA7F6" w:rsidR="00165B98" w:rsidRDefault="00165B98" w:rsidP="00F05675">
            <w:pPr>
              <w:jc w:val="center"/>
              <w:rPr>
                <w:lang w:eastAsia="zh-CN"/>
              </w:rPr>
            </w:pPr>
            <w:r>
              <w:rPr>
                <w:lang w:eastAsia="zh-CN"/>
              </w:rPr>
              <w:t xml:space="preserve">High </w:t>
            </w:r>
            <w:r>
              <w:rPr>
                <mc:AlternateContent>
                  <mc:Choice Requires="w16se"/>
                  <mc:Fallback>
                    <w:rFonts w:ascii="Segoe UI Emoji" w:eastAsia="Segoe UI Emoji" w:hAnsi="Segoe UI Emoji" w:cs="Segoe UI Emoji"/>
                  </mc:Fallback>
                </mc:AlternateContent>
                <w:lang w:eastAsia="zh-CN"/>
              </w:rPr>
              <mc:AlternateContent>
                <mc:Choice Requires="w16se">
                  <w16se:symEx w16se:font="Segoe UI Emoji" w16se:char="2639"/>
                </mc:Choice>
                <mc:Fallback>
                  <w:t>☹</w:t>
                </mc:Fallback>
              </mc:AlternateContent>
            </w:r>
          </w:p>
        </w:tc>
      </w:tr>
      <w:tr w:rsidR="0034628A" w14:paraId="679B4DCC" w14:textId="6A73CC75" w:rsidTr="009A64C9">
        <w:trPr>
          <w:trHeight w:val="421"/>
        </w:trPr>
        <w:tc>
          <w:tcPr>
            <w:tcW w:w="1869" w:type="dxa"/>
            <w:tcBorders>
              <w:left w:val="single" w:sz="24" w:space="0" w:color="auto"/>
              <w:right w:val="single" w:sz="24" w:space="0" w:color="auto"/>
            </w:tcBorders>
          </w:tcPr>
          <w:p w14:paraId="09C5BCE9" w14:textId="4F9A3DF2" w:rsidR="0034628A" w:rsidRDefault="5EF7A49A" w:rsidP="00F05675">
            <w:pPr>
              <w:jc w:val="center"/>
              <w:rPr>
                <w:lang w:eastAsia="zh-CN"/>
              </w:rPr>
            </w:pPr>
            <w:r w:rsidRPr="085B9059">
              <w:rPr>
                <w:lang w:eastAsia="zh-CN"/>
              </w:rPr>
              <w:t>B3</w:t>
            </w:r>
            <w:r w:rsidR="3505B602" w:rsidRPr="085B9059">
              <w:rPr>
                <w:lang w:eastAsia="zh-CN"/>
              </w:rPr>
              <w:t xml:space="preserve"> (</w:t>
            </w:r>
            <w:r w:rsidR="00165B98">
              <w:rPr>
                <w:lang w:eastAsia="zh-CN"/>
              </w:rPr>
              <w:t xml:space="preserve">Full </w:t>
            </w:r>
            <w:r w:rsidR="1735F368" w:rsidRPr="085B9059">
              <w:rPr>
                <w:lang w:eastAsia="zh-CN"/>
              </w:rPr>
              <w:t xml:space="preserve">capability </w:t>
            </w:r>
            <w:r w:rsidR="00165B98">
              <w:rPr>
                <w:lang w:eastAsia="zh-CN"/>
              </w:rPr>
              <w:t>update</w:t>
            </w:r>
            <w:r w:rsidR="1735F368" w:rsidRPr="085B9059">
              <w:rPr>
                <w:lang w:eastAsia="zh-CN"/>
              </w:rPr>
              <w:t>)</w:t>
            </w:r>
          </w:p>
        </w:tc>
        <w:tc>
          <w:tcPr>
            <w:tcW w:w="2375" w:type="dxa"/>
            <w:tcBorders>
              <w:left w:val="single" w:sz="24" w:space="0" w:color="auto"/>
              <w:right w:val="single" w:sz="24" w:space="0" w:color="auto"/>
            </w:tcBorders>
          </w:tcPr>
          <w:p w14:paraId="01ECE46E" w14:textId="71BD2B11" w:rsidR="0034628A" w:rsidRDefault="00F05675" w:rsidP="00F05675">
            <w:pPr>
              <w:jc w:val="center"/>
              <w:rPr>
                <w:lang w:eastAsia="zh-CN"/>
              </w:rPr>
            </w:pPr>
            <w:r>
              <w:rPr>
                <w:lang w:eastAsia="zh-CN"/>
              </w:rPr>
              <w:t>High</w:t>
            </w:r>
            <w:r w:rsidR="00E37E1D">
              <w:rPr>
                <w:lang w:eastAsia="zh-CN"/>
              </w:rPr>
              <w:t xml:space="preserve"> </w:t>
            </w:r>
            <w:r w:rsidR="00E37E1D">
              <w:rPr>
                <mc:AlternateContent>
                  <mc:Choice Requires="w16se"/>
                  <mc:Fallback>
                    <w:rFonts w:ascii="Segoe UI Emoji" w:eastAsia="Segoe UI Emoji" w:hAnsi="Segoe UI Emoji" w:cs="Segoe UI Emoji"/>
                  </mc:Fallback>
                </mc:AlternateContent>
                <w:lang w:eastAsia="zh-CN"/>
              </w:rPr>
              <mc:AlternateContent>
                <mc:Choice Requires="w16se">
                  <w16se:symEx w16se:font="Segoe UI Emoji" w16se:char="2639"/>
                </mc:Choice>
                <mc:Fallback>
                  <w:t>☹</w:t>
                </mc:Fallback>
              </mc:AlternateContent>
            </w:r>
          </w:p>
        </w:tc>
        <w:tc>
          <w:tcPr>
            <w:tcW w:w="2888" w:type="dxa"/>
            <w:tcBorders>
              <w:left w:val="single" w:sz="24" w:space="0" w:color="auto"/>
              <w:right w:val="single" w:sz="24" w:space="0" w:color="auto"/>
            </w:tcBorders>
          </w:tcPr>
          <w:p w14:paraId="780402C2" w14:textId="3E880B05" w:rsidR="0034628A" w:rsidRDefault="00F05675" w:rsidP="00F05675">
            <w:pPr>
              <w:jc w:val="center"/>
              <w:rPr>
                <w:lang w:eastAsia="zh-CN"/>
              </w:rPr>
            </w:pPr>
            <w:r>
              <w:rPr>
                <w:lang w:eastAsia="zh-CN"/>
              </w:rPr>
              <w:t>Yes</w:t>
            </w:r>
            <w:r w:rsidR="00E37E1D">
              <w:rPr>
                <w:lang w:eastAsia="zh-CN"/>
              </w:rPr>
              <w:t xml:space="preserve"> </w:t>
            </w:r>
            <w:r w:rsidR="00E37E1D">
              <w:rPr>
                <mc:AlternateContent>
                  <mc:Choice Requires="w16s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p>
        </w:tc>
        <w:tc>
          <w:tcPr>
            <w:tcW w:w="2449" w:type="dxa"/>
            <w:tcBorders>
              <w:left w:val="single" w:sz="24" w:space="0" w:color="auto"/>
              <w:right w:val="single" w:sz="24" w:space="0" w:color="auto"/>
            </w:tcBorders>
          </w:tcPr>
          <w:p w14:paraId="36DCC8FC" w14:textId="39539323" w:rsidR="00165B98" w:rsidRDefault="00165B98" w:rsidP="00F05675">
            <w:pPr>
              <w:jc w:val="center"/>
              <w:rPr>
                <w:lang w:eastAsia="zh-CN"/>
              </w:rPr>
            </w:pPr>
            <w:r>
              <w:rPr>
                <w:lang w:eastAsia="zh-CN"/>
              </w:rPr>
              <w:t xml:space="preserve">Low </w:t>
            </w:r>
            <w:r>
              <w:rPr>
                <mc:AlternateContent>
                  <mc:Choice Requires="w16s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p>
        </w:tc>
      </w:tr>
      <w:tr w:rsidR="0034628A" w14:paraId="46692D90" w14:textId="0556744A" w:rsidTr="009A64C9">
        <w:trPr>
          <w:trHeight w:val="409"/>
        </w:trPr>
        <w:tc>
          <w:tcPr>
            <w:tcW w:w="1869" w:type="dxa"/>
            <w:tcBorders>
              <w:left w:val="single" w:sz="24" w:space="0" w:color="auto"/>
              <w:bottom w:val="single" w:sz="24" w:space="0" w:color="auto"/>
              <w:right w:val="single" w:sz="24" w:space="0" w:color="auto"/>
            </w:tcBorders>
          </w:tcPr>
          <w:p w14:paraId="4C047342" w14:textId="23702226" w:rsidR="0034628A" w:rsidRDefault="5EF7A49A" w:rsidP="00F05675">
            <w:pPr>
              <w:jc w:val="center"/>
              <w:rPr>
                <w:lang w:eastAsia="zh-CN"/>
              </w:rPr>
            </w:pPr>
            <w:r w:rsidRPr="085B9059">
              <w:rPr>
                <w:lang w:eastAsia="zh-CN"/>
              </w:rPr>
              <w:t>B5</w:t>
            </w:r>
            <w:r w:rsidR="6141526C" w:rsidRPr="085B9059">
              <w:rPr>
                <w:lang w:eastAsia="zh-CN"/>
              </w:rPr>
              <w:t xml:space="preserve"> (</w:t>
            </w:r>
            <w:r w:rsidR="00C96B6E">
              <w:rPr>
                <w:lang w:eastAsia="zh-CN"/>
              </w:rPr>
              <w:t>release/</w:t>
            </w:r>
            <w:r w:rsidR="6141526C" w:rsidRPr="085B9059">
              <w:rPr>
                <w:lang w:eastAsia="zh-CN"/>
              </w:rPr>
              <w:t xml:space="preserve">deactivate </w:t>
            </w:r>
            <w:proofErr w:type="spellStart"/>
            <w:r w:rsidR="6141526C" w:rsidRPr="085B9059">
              <w:rPr>
                <w:lang w:eastAsia="zh-CN"/>
              </w:rPr>
              <w:t>Scell</w:t>
            </w:r>
            <w:proofErr w:type="spellEnd"/>
            <w:r w:rsidR="6141526C" w:rsidRPr="085B9059">
              <w:rPr>
                <w:lang w:eastAsia="zh-CN"/>
              </w:rPr>
              <w:t>)</w:t>
            </w:r>
          </w:p>
        </w:tc>
        <w:tc>
          <w:tcPr>
            <w:tcW w:w="2375" w:type="dxa"/>
            <w:tcBorders>
              <w:left w:val="single" w:sz="24" w:space="0" w:color="auto"/>
              <w:bottom w:val="single" w:sz="24" w:space="0" w:color="auto"/>
              <w:right w:val="single" w:sz="24" w:space="0" w:color="auto"/>
            </w:tcBorders>
          </w:tcPr>
          <w:p w14:paraId="61C6973F" w14:textId="012A1401" w:rsidR="0034628A" w:rsidRDefault="00F05675" w:rsidP="00F05675">
            <w:pPr>
              <w:jc w:val="center"/>
              <w:rPr>
                <w:lang w:eastAsia="zh-CN"/>
              </w:rPr>
            </w:pPr>
            <w:r>
              <w:rPr>
                <w:lang w:eastAsia="zh-CN"/>
              </w:rPr>
              <w:t>Low</w:t>
            </w:r>
            <w:r w:rsidR="00E37E1D">
              <w:rPr>
                <w:lang w:eastAsia="zh-CN"/>
              </w:rPr>
              <w:t xml:space="preserve"> </w:t>
            </w:r>
            <w:r w:rsidR="00E37E1D">
              <w:rPr>
                <mc:AlternateContent>
                  <mc:Choice Requires="w16s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p>
        </w:tc>
        <w:tc>
          <w:tcPr>
            <w:tcW w:w="2888" w:type="dxa"/>
            <w:tcBorders>
              <w:left w:val="single" w:sz="24" w:space="0" w:color="auto"/>
              <w:bottom w:val="single" w:sz="24" w:space="0" w:color="auto"/>
              <w:right w:val="single" w:sz="24" w:space="0" w:color="auto"/>
            </w:tcBorders>
          </w:tcPr>
          <w:p w14:paraId="52079F0D" w14:textId="3D377580" w:rsidR="0034628A" w:rsidRDefault="00F05675" w:rsidP="00F05675">
            <w:pPr>
              <w:jc w:val="center"/>
              <w:rPr>
                <w:rFonts w:ascii="Segoe UI Emoji" w:eastAsia="Segoe UI Emoji" w:hAnsi="Segoe UI Emoji" w:cs="Segoe UI Emoji"/>
              </w:rPr>
            </w:pPr>
            <w:r w:rsidRPr="1927F78F">
              <w:rPr>
                <w:lang w:eastAsia="zh-CN"/>
              </w:rPr>
              <w:t>No</w:t>
            </w:r>
            <w:r w:rsidR="134AAC44" w:rsidRPr="1927F78F">
              <w:rPr>
                <w:lang w:eastAsia="zh-CN"/>
              </w:rPr>
              <w:t xml:space="preserve"> </w:t>
            </w:r>
            <w:r w:rsidR="134AAC44" w:rsidRPr="1927F78F">
              <w:rPr>
                <w:rFonts w:ascii="Segoe UI Emoji" w:eastAsia="Segoe UI Emoji" w:hAnsi="Segoe UI Emoji" w:cs="Segoe UI Emoji"/>
              </w:rPr>
              <w:t>☹</w:t>
            </w:r>
          </w:p>
          <w:p w14:paraId="1AA537C9" w14:textId="17AA37DE" w:rsidR="005032CA" w:rsidRDefault="005032CA" w:rsidP="00F05675">
            <w:pPr>
              <w:jc w:val="center"/>
              <w:rPr>
                <w:lang w:eastAsia="zh-CN"/>
              </w:rPr>
            </w:pPr>
          </w:p>
        </w:tc>
        <w:tc>
          <w:tcPr>
            <w:tcW w:w="2449" w:type="dxa"/>
            <w:tcBorders>
              <w:left w:val="single" w:sz="24" w:space="0" w:color="auto"/>
              <w:bottom w:val="single" w:sz="24" w:space="0" w:color="auto"/>
              <w:right w:val="single" w:sz="24" w:space="0" w:color="auto"/>
            </w:tcBorders>
          </w:tcPr>
          <w:p w14:paraId="1FCD9230" w14:textId="7381F533" w:rsidR="00165B98" w:rsidRDefault="00165B98" w:rsidP="00F05675">
            <w:pPr>
              <w:jc w:val="center"/>
              <w:rPr>
                <w:lang w:eastAsia="zh-CN"/>
              </w:rPr>
            </w:pPr>
            <w:r>
              <w:rPr>
                <w:lang w:eastAsia="zh-CN"/>
              </w:rPr>
              <w:t xml:space="preserve">Low </w:t>
            </w:r>
            <w:r>
              <w:rPr>
                <mc:AlternateContent>
                  <mc:Choice Requires="w16s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p>
        </w:tc>
      </w:tr>
    </w:tbl>
    <w:p w14:paraId="49835F60" w14:textId="75A1C04D" w:rsidR="00460432" w:rsidRDefault="005C2216" w:rsidP="53D6493E">
      <w:pPr>
        <w:rPr>
          <w:lang w:eastAsia="zh-CN"/>
        </w:rPr>
      </w:pPr>
      <w:r>
        <w:rPr>
          <w:lang w:eastAsia="zh-CN"/>
        </w:rPr>
        <w:t xml:space="preserve"> </w:t>
      </w:r>
      <w:r w:rsidR="00324127">
        <w:rPr>
          <w:lang w:eastAsia="zh-CN"/>
        </w:rPr>
        <w:t xml:space="preserve"> </w:t>
      </w:r>
    </w:p>
    <w:p w14:paraId="6A215776" w14:textId="19341959" w:rsidR="29597208" w:rsidRDefault="29597208" w:rsidP="53D6493E">
      <w:pPr>
        <w:rPr>
          <w:lang w:eastAsia="zh-CN"/>
        </w:rPr>
      </w:pPr>
      <w:r w:rsidRPr="00D82448">
        <w:rPr>
          <w:b/>
          <w:bCs/>
          <w:lang w:eastAsia="zh-CN"/>
        </w:rPr>
        <w:t>Proposal</w:t>
      </w:r>
      <w:r w:rsidR="007D78DB">
        <w:rPr>
          <w:b/>
          <w:bCs/>
          <w:lang w:eastAsia="zh-CN"/>
        </w:rPr>
        <w:t>#1</w:t>
      </w:r>
      <w:r w:rsidRPr="00D82448">
        <w:rPr>
          <w:b/>
          <w:bCs/>
          <w:lang w:eastAsia="zh-CN"/>
        </w:rPr>
        <w:t>:</w:t>
      </w:r>
      <w:r w:rsidRPr="53D6493E">
        <w:rPr>
          <w:lang w:eastAsia="zh-CN"/>
        </w:rPr>
        <w:t xml:space="preserve"> </w:t>
      </w:r>
      <w:r w:rsidR="002E2359">
        <w:rPr>
          <w:lang w:eastAsia="zh-CN"/>
        </w:rPr>
        <w:t>Support only Solution B1</w:t>
      </w:r>
      <w:r w:rsidR="004065EC">
        <w:rPr>
          <w:lang w:eastAsia="zh-CN"/>
        </w:rPr>
        <w:t xml:space="preserve"> based on UE Assistance Information</w:t>
      </w:r>
      <w:r w:rsidRPr="53D6493E">
        <w:rPr>
          <w:lang w:eastAsia="zh-CN"/>
        </w:rPr>
        <w:t xml:space="preserve"> to indicate capability </w:t>
      </w:r>
      <w:r w:rsidR="00243855">
        <w:rPr>
          <w:lang w:eastAsia="zh-CN"/>
        </w:rPr>
        <w:t>restriction</w:t>
      </w:r>
      <w:r w:rsidRPr="53D6493E">
        <w:rPr>
          <w:lang w:eastAsia="zh-CN"/>
        </w:rPr>
        <w:t xml:space="preserve"> for</w:t>
      </w:r>
      <w:r w:rsidR="00503337">
        <w:rPr>
          <w:lang w:eastAsia="zh-CN"/>
        </w:rPr>
        <w:t xml:space="preserve"> Rel-18</w:t>
      </w:r>
      <w:r w:rsidRPr="53D6493E">
        <w:rPr>
          <w:lang w:eastAsia="zh-CN"/>
        </w:rPr>
        <w:t xml:space="preserve"> MUSIM.</w:t>
      </w:r>
      <w:r w:rsidR="30BCAD5E" w:rsidRPr="53D6493E">
        <w:rPr>
          <w:lang w:eastAsia="zh-CN"/>
        </w:rPr>
        <w:t xml:space="preserve">  </w:t>
      </w:r>
    </w:p>
    <w:p w14:paraId="62F213EE" w14:textId="419BDE14" w:rsidR="000C232E" w:rsidRPr="000C232E" w:rsidRDefault="007A7C7A" w:rsidP="000C232E">
      <w:r>
        <w:t xml:space="preserve">In the following sections, we </w:t>
      </w:r>
      <w:r w:rsidR="00CE6433">
        <w:t xml:space="preserve">first discuss what is in the UE </w:t>
      </w:r>
      <w:r w:rsidR="00C51DD7">
        <w:t>capability restriction information</w:t>
      </w:r>
      <w:r w:rsidR="00477573">
        <w:t xml:space="preserve"> and then </w:t>
      </w:r>
      <w:r w:rsidR="005E4DE0">
        <w:t xml:space="preserve">discuss the possible </w:t>
      </w:r>
      <w:r w:rsidR="00CF15C7">
        <w:t xml:space="preserve">signalling </w:t>
      </w:r>
      <w:r w:rsidR="005E4DE0">
        <w:t>overhead.</w:t>
      </w:r>
    </w:p>
    <w:p w14:paraId="469FF981" w14:textId="04B8FE3D" w:rsidR="0040136B" w:rsidRPr="00BB1671" w:rsidRDefault="0040136B" w:rsidP="0040136B">
      <w:pPr>
        <w:pStyle w:val="Heading2"/>
        <w:rPr>
          <w:lang w:eastAsia="zh-CN"/>
        </w:rPr>
      </w:pPr>
      <w:r w:rsidRPr="00BB1671">
        <w:rPr>
          <w:lang w:eastAsia="zh-CN"/>
        </w:rPr>
        <w:t>2.</w:t>
      </w:r>
      <w:r w:rsidR="006527A1">
        <w:rPr>
          <w:lang w:eastAsia="zh-CN"/>
        </w:rPr>
        <w:t>2</w:t>
      </w:r>
      <w:r w:rsidR="006527A1">
        <w:rPr>
          <w:lang w:eastAsia="zh-CN"/>
        </w:rPr>
        <w:tab/>
      </w:r>
      <w:r w:rsidR="00C51DD7">
        <w:rPr>
          <w:lang w:eastAsia="zh-CN"/>
        </w:rPr>
        <w:t>UE capability restriction information</w:t>
      </w:r>
    </w:p>
    <w:p w14:paraId="7C129756" w14:textId="1DD55AFF" w:rsidR="00116C20" w:rsidRPr="00BB1671" w:rsidRDefault="003012DB" w:rsidP="009C547D">
      <w:pPr>
        <w:rPr>
          <w:lang w:eastAsia="zh-CN"/>
        </w:rPr>
      </w:pPr>
      <w:r w:rsidRPr="00BB1671">
        <w:rPr>
          <w:lang w:eastAsia="zh-CN"/>
        </w:rPr>
        <w:t>O</w:t>
      </w:r>
      <w:r w:rsidR="00B9424F" w:rsidRPr="00BB1671">
        <w:rPr>
          <w:lang w:eastAsia="zh-CN"/>
        </w:rPr>
        <w:t xml:space="preserve">verheating mechanism </w:t>
      </w:r>
      <w:r w:rsidR="007E4E51" w:rsidRPr="00BB1671">
        <w:rPr>
          <w:lang w:eastAsia="zh-CN"/>
        </w:rPr>
        <w:t xml:space="preserve">is introduced </w:t>
      </w:r>
      <w:r w:rsidR="00E70AB8" w:rsidRPr="00BB1671">
        <w:rPr>
          <w:lang w:eastAsia="zh-CN"/>
        </w:rPr>
        <w:t xml:space="preserve">with </w:t>
      </w:r>
      <w:r w:rsidR="003C1DB2" w:rsidRPr="00BB1671">
        <w:rPr>
          <w:lang w:eastAsia="zh-CN"/>
        </w:rPr>
        <w:t xml:space="preserve">UE assistance information provided </w:t>
      </w:r>
      <w:r w:rsidR="005E1A14" w:rsidRPr="00BB1671">
        <w:rPr>
          <w:lang w:eastAsia="zh-CN"/>
        </w:rPr>
        <w:t xml:space="preserve">by the UE to inform the network which </w:t>
      </w:r>
      <w:r w:rsidR="00B326BF" w:rsidRPr="00BB1671">
        <w:rPr>
          <w:lang w:eastAsia="zh-CN"/>
        </w:rPr>
        <w:t xml:space="preserve">related </w:t>
      </w:r>
      <w:r w:rsidR="006D76F0" w:rsidRPr="00BB1671">
        <w:rPr>
          <w:lang w:eastAsia="zh-CN"/>
        </w:rPr>
        <w:t>configurations</w:t>
      </w:r>
      <w:r w:rsidR="00BE78FF" w:rsidRPr="00BB1671">
        <w:rPr>
          <w:lang w:eastAsia="zh-CN"/>
        </w:rPr>
        <w:t xml:space="preserve"> in the UE needs reduction </w:t>
      </w:r>
      <w:proofErr w:type="gramStart"/>
      <w:r w:rsidR="00BE78FF" w:rsidRPr="00BB1671">
        <w:rPr>
          <w:lang w:eastAsia="zh-CN"/>
        </w:rPr>
        <w:t>in order to</w:t>
      </w:r>
      <w:proofErr w:type="gramEnd"/>
      <w:r w:rsidR="00BE78FF" w:rsidRPr="00BB1671">
        <w:rPr>
          <w:lang w:eastAsia="zh-CN"/>
        </w:rPr>
        <w:t xml:space="preserve"> prevent UE from overheating.  Th</w:t>
      </w:r>
      <w:r w:rsidR="00E25CB5" w:rsidRPr="00BB1671">
        <w:rPr>
          <w:lang w:eastAsia="zh-CN"/>
        </w:rPr>
        <w:t>e</w:t>
      </w:r>
      <w:r w:rsidR="00BE78FF" w:rsidRPr="00BB1671">
        <w:rPr>
          <w:lang w:eastAsia="zh-CN"/>
        </w:rPr>
        <w:t xml:space="preserve"> </w:t>
      </w:r>
      <w:r w:rsidR="00B326BF" w:rsidRPr="00BB1671">
        <w:rPr>
          <w:lang w:eastAsia="zh-CN"/>
        </w:rPr>
        <w:t>UE assistance</w:t>
      </w:r>
      <w:r w:rsidR="00E25CB5" w:rsidRPr="00BB1671">
        <w:rPr>
          <w:lang w:eastAsia="zh-CN"/>
        </w:rPr>
        <w:t xml:space="preserve"> for overheating</w:t>
      </w:r>
      <w:r w:rsidR="00BE78FF" w:rsidRPr="00BB1671">
        <w:rPr>
          <w:lang w:eastAsia="zh-CN"/>
        </w:rPr>
        <w:t xml:space="preserve"> </w:t>
      </w:r>
      <w:r w:rsidR="00D34770" w:rsidRPr="00BB1671">
        <w:rPr>
          <w:lang w:eastAsia="zh-CN"/>
        </w:rPr>
        <w:t xml:space="preserve">can be </w:t>
      </w:r>
      <w:r w:rsidR="00F83EC3" w:rsidRPr="00BB1671">
        <w:rPr>
          <w:lang w:eastAsia="zh-CN"/>
        </w:rPr>
        <w:t>related to</w:t>
      </w:r>
      <w:r w:rsidR="000C034B" w:rsidRPr="00BB1671">
        <w:rPr>
          <w:lang w:eastAsia="zh-CN"/>
        </w:rPr>
        <w:t xml:space="preserve"> </w:t>
      </w:r>
      <w:r w:rsidR="0000257E" w:rsidRPr="00BB1671">
        <w:rPr>
          <w:lang w:eastAsia="zh-CN"/>
        </w:rPr>
        <w:t>configurations corresponding to bandwidth</w:t>
      </w:r>
      <w:r w:rsidR="00784A2F" w:rsidRPr="00BB1671">
        <w:rPr>
          <w:lang w:eastAsia="zh-CN"/>
        </w:rPr>
        <w:t xml:space="preserve"> or to the number of MIMO layers or</w:t>
      </w:r>
      <w:r w:rsidR="007D3A6C" w:rsidRPr="00BB1671">
        <w:rPr>
          <w:lang w:eastAsia="zh-CN"/>
        </w:rPr>
        <w:t xml:space="preserve"> to the number of CCs.  </w:t>
      </w:r>
      <w:r w:rsidRPr="00BB1671">
        <w:rPr>
          <w:lang w:eastAsia="zh-CN"/>
        </w:rPr>
        <w:t>T</w:t>
      </w:r>
      <w:r w:rsidR="00376E53" w:rsidRPr="00BB1671">
        <w:rPr>
          <w:lang w:eastAsia="zh-CN"/>
        </w:rPr>
        <w:t>his is further extended also to UE power saving</w:t>
      </w:r>
      <w:r w:rsidR="00B11A7A" w:rsidRPr="00BB1671">
        <w:rPr>
          <w:lang w:eastAsia="zh-CN"/>
        </w:rPr>
        <w:t xml:space="preserve"> with additional UE assistance information related to</w:t>
      </w:r>
      <w:r w:rsidR="00E25CB5" w:rsidRPr="00BB1671">
        <w:rPr>
          <w:lang w:eastAsia="zh-CN"/>
        </w:rPr>
        <w:t xml:space="preserve"> C-DRX </w:t>
      </w:r>
      <w:r w:rsidR="00C061C5" w:rsidRPr="00BB1671">
        <w:rPr>
          <w:lang w:eastAsia="zh-CN"/>
        </w:rPr>
        <w:t>configuration preferences</w:t>
      </w:r>
      <w:r w:rsidR="00155F95" w:rsidRPr="00BB1671">
        <w:rPr>
          <w:lang w:eastAsia="zh-CN"/>
        </w:rPr>
        <w:t>, minimum scheduling offset preference</w:t>
      </w:r>
      <w:r w:rsidR="0097120E" w:rsidRPr="00BB1671">
        <w:rPr>
          <w:lang w:eastAsia="zh-CN"/>
        </w:rPr>
        <w:t xml:space="preserve"> and RRC states preference</w:t>
      </w:r>
      <w:r w:rsidR="00611D32" w:rsidRPr="00BB1671">
        <w:rPr>
          <w:lang w:eastAsia="zh-CN"/>
        </w:rPr>
        <w:t>.</w:t>
      </w:r>
      <w:r w:rsidR="00B11A7A" w:rsidRPr="00BB1671">
        <w:rPr>
          <w:lang w:eastAsia="zh-CN"/>
        </w:rPr>
        <w:t xml:space="preserve"> </w:t>
      </w:r>
      <w:r w:rsidR="00D34770" w:rsidRPr="00BB1671">
        <w:rPr>
          <w:lang w:eastAsia="zh-CN"/>
        </w:rPr>
        <w:t xml:space="preserve"> </w:t>
      </w:r>
    </w:p>
    <w:p w14:paraId="2D6006D3" w14:textId="3334E48D" w:rsidR="00116C20" w:rsidRPr="00BB1671" w:rsidRDefault="00120E19" w:rsidP="00181F38">
      <w:pPr>
        <w:spacing w:after="0"/>
        <w:rPr>
          <w:lang w:val="en-US"/>
        </w:rPr>
      </w:pPr>
      <w:r w:rsidRPr="00BB1671">
        <w:rPr>
          <w:lang w:val="en-US"/>
        </w:rPr>
        <w:t>For Rel-18 MUSIM</w:t>
      </w:r>
      <w:r w:rsidR="006021D1" w:rsidRPr="00BB1671">
        <w:rPr>
          <w:lang w:val="en-US"/>
        </w:rPr>
        <w:t xml:space="preserve">, the </w:t>
      </w:r>
      <w:r w:rsidR="0091083A" w:rsidRPr="00BB1671">
        <w:rPr>
          <w:lang w:val="en-US"/>
        </w:rPr>
        <w:t>UE request</w:t>
      </w:r>
      <w:r w:rsidR="006021D1" w:rsidRPr="00BB1671">
        <w:rPr>
          <w:lang w:val="en-US"/>
        </w:rPr>
        <w:t xml:space="preserve"> that </w:t>
      </w:r>
      <w:r w:rsidR="00CE0C23" w:rsidRPr="00BB1671">
        <w:rPr>
          <w:lang w:val="en-US"/>
        </w:rPr>
        <w:t>is</w:t>
      </w:r>
      <w:r w:rsidR="00733B3B" w:rsidRPr="00BB1671">
        <w:rPr>
          <w:lang w:val="en-US"/>
        </w:rPr>
        <w:t xml:space="preserve"> useful</w:t>
      </w:r>
      <w:r w:rsidR="00933210" w:rsidRPr="00BB1671">
        <w:rPr>
          <w:lang w:val="en-US"/>
        </w:rPr>
        <w:t xml:space="preserve"> for temporary UE capability restriction</w:t>
      </w:r>
      <w:r w:rsidR="007048A5" w:rsidRPr="00BB1671">
        <w:rPr>
          <w:lang w:val="en-US"/>
        </w:rPr>
        <w:t xml:space="preserve"> in NW A</w:t>
      </w:r>
      <w:r w:rsidR="005931BB" w:rsidRPr="00BB1671">
        <w:rPr>
          <w:lang w:val="en-US"/>
        </w:rPr>
        <w:t xml:space="preserve"> is </w:t>
      </w:r>
      <w:r w:rsidR="00733B3B" w:rsidRPr="00BB1671">
        <w:rPr>
          <w:lang w:val="en-US"/>
        </w:rPr>
        <w:t>to indicate the</w:t>
      </w:r>
      <w:r w:rsidR="005931BB" w:rsidRPr="00BB1671">
        <w:rPr>
          <w:lang w:val="en-US"/>
        </w:rPr>
        <w:t xml:space="preserve"> band</w:t>
      </w:r>
      <w:r w:rsidR="00FD6846" w:rsidRPr="00BB1671">
        <w:rPr>
          <w:lang w:val="en-US"/>
        </w:rPr>
        <w:t>s</w:t>
      </w:r>
      <w:r w:rsidR="00733B3B" w:rsidRPr="00BB1671">
        <w:rPr>
          <w:lang w:val="en-US"/>
        </w:rPr>
        <w:t xml:space="preserve"> or the CC</w:t>
      </w:r>
      <w:r w:rsidR="00966A81" w:rsidRPr="00BB1671">
        <w:rPr>
          <w:lang w:val="en-US"/>
        </w:rPr>
        <w:t>s</w:t>
      </w:r>
      <w:r w:rsidR="00C3193D" w:rsidRPr="00BB1671">
        <w:rPr>
          <w:lang w:val="en-US"/>
        </w:rPr>
        <w:t xml:space="preserve"> within a band </w:t>
      </w:r>
      <w:r w:rsidR="00FD6846" w:rsidRPr="00BB1671">
        <w:rPr>
          <w:lang w:val="en-US"/>
        </w:rPr>
        <w:t xml:space="preserve">that are no longer possible due to </w:t>
      </w:r>
      <w:r w:rsidR="00D045B5" w:rsidRPr="00BB1671">
        <w:rPr>
          <w:lang w:val="en-US"/>
        </w:rPr>
        <w:t>need to connect to NW B.</w:t>
      </w:r>
      <w:r w:rsidR="00D2050F" w:rsidRPr="00BB1671">
        <w:rPr>
          <w:lang w:val="en-US"/>
        </w:rPr>
        <w:t xml:space="preserve"> </w:t>
      </w:r>
      <w:r w:rsidR="00552573" w:rsidRPr="00BB1671">
        <w:rPr>
          <w:lang w:val="en-US"/>
        </w:rPr>
        <w:t xml:space="preserve"> Other</w:t>
      </w:r>
      <w:r w:rsidR="005B7274" w:rsidRPr="00BB1671">
        <w:rPr>
          <w:lang w:val="en-US"/>
        </w:rPr>
        <w:t xml:space="preserve"> UE assistance</w:t>
      </w:r>
      <w:r w:rsidR="00FE2627" w:rsidRPr="00BB1671">
        <w:rPr>
          <w:lang w:val="en-US"/>
        </w:rPr>
        <w:t xml:space="preserve"> from overheating and UE power saving such as bandwidth reduction</w:t>
      </w:r>
      <w:r w:rsidR="00552573" w:rsidRPr="00BB1671">
        <w:rPr>
          <w:lang w:val="en-US"/>
        </w:rPr>
        <w:t xml:space="preserve"> and</w:t>
      </w:r>
      <w:r w:rsidR="00FE2627" w:rsidRPr="00BB1671">
        <w:rPr>
          <w:lang w:val="en-US"/>
        </w:rPr>
        <w:t xml:space="preserve"> number of MIMO layer reduction</w:t>
      </w:r>
      <w:r w:rsidR="007A700B" w:rsidRPr="00BB1671">
        <w:rPr>
          <w:lang w:val="en-US"/>
        </w:rPr>
        <w:t xml:space="preserve"> on the</w:t>
      </w:r>
      <w:r w:rsidR="003A1DC7" w:rsidRPr="00BB1671">
        <w:rPr>
          <w:lang w:val="en-US"/>
        </w:rPr>
        <w:t xml:space="preserve"> UE capabilities</w:t>
      </w:r>
      <w:r w:rsidR="007A700B" w:rsidRPr="00BB1671">
        <w:rPr>
          <w:lang w:val="en-US"/>
        </w:rPr>
        <w:t xml:space="preserve"> </w:t>
      </w:r>
      <w:r w:rsidR="00FE0021" w:rsidRPr="00BB1671">
        <w:rPr>
          <w:lang w:val="en-US"/>
        </w:rPr>
        <w:t>in NW A</w:t>
      </w:r>
      <w:r w:rsidR="00431499" w:rsidRPr="00BB1671">
        <w:rPr>
          <w:lang w:val="en-US"/>
        </w:rPr>
        <w:t xml:space="preserve"> </w:t>
      </w:r>
      <w:r w:rsidR="006B5A5A" w:rsidRPr="00BB1671">
        <w:rPr>
          <w:lang w:val="en-US"/>
        </w:rPr>
        <w:t>may also be useful</w:t>
      </w:r>
      <w:r w:rsidR="00FE0021" w:rsidRPr="00BB1671">
        <w:rPr>
          <w:lang w:val="en-US"/>
        </w:rPr>
        <w:t xml:space="preserve"> for</w:t>
      </w:r>
      <w:r w:rsidR="00EE77EB" w:rsidRPr="00BB1671">
        <w:rPr>
          <w:lang w:val="en-US"/>
        </w:rPr>
        <w:t xml:space="preserve"> Rel-18 MUSIM </w:t>
      </w:r>
      <w:proofErr w:type="gramStart"/>
      <w:r w:rsidR="00DC59A9" w:rsidRPr="00BB1671">
        <w:rPr>
          <w:lang w:val="en-US"/>
        </w:rPr>
        <w:t>in</w:t>
      </w:r>
      <w:r w:rsidR="00B91137" w:rsidRPr="00BB1671">
        <w:rPr>
          <w:lang w:val="en-US"/>
        </w:rPr>
        <w:t xml:space="preserve"> order to</w:t>
      </w:r>
      <w:proofErr w:type="gramEnd"/>
      <w:r w:rsidR="00B91137" w:rsidRPr="00BB1671">
        <w:rPr>
          <w:lang w:val="en-US"/>
        </w:rPr>
        <w:t xml:space="preserve"> satisfy simultaneous reception and transmission on NW B</w:t>
      </w:r>
      <w:r w:rsidR="00D05554" w:rsidRPr="00BB1671">
        <w:rPr>
          <w:lang w:val="en-US"/>
        </w:rPr>
        <w:t xml:space="preserve">. </w:t>
      </w:r>
      <w:r w:rsidR="00923C89" w:rsidRPr="00BB1671">
        <w:rPr>
          <w:lang w:val="en-US"/>
        </w:rPr>
        <w:t xml:space="preserve">However, </w:t>
      </w:r>
      <w:r w:rsidR="001E7EF5" w:rsidRPr="00BB1671">
        <w:rPr>
          <w:lang w:val="en-US"/>
        </w:rPr>
        <w:t xml:space="preserve">it is not </w:t>
      </w:r>
      <w:r w:rsidR="00536C71" w:rsidRPr="00BB1671">
        <w:rPr>
          <w:lang w:val="en-US"/>
        </w:rPr>
        <w:t xml:space="preserve">sufficient to </w:t>
      </w:r>
      <w:r w:rsidR="001E7EF5" w:rsidRPr="00BB1671">
        <w:rPr>
          <w:lang w:val="en-US"/>
        </w:rPr>
        <w:t>just indicat</w:t>
      </w:r>
      <w:r w:rsidR="00536C71" w:rsidRPr="00BB1671">
        <w:rPr>
          <w:lang w:val="en-US"/>
        </w:rPr>
        <w:t>e</w:t>
      </w:r>
      <w:r w:rsidR="001E7EF5" w:rsidRPr="00BB1671">
        <w:rPr>
          <w:lang w:val="en-US"/>
        </w:rPr>
        <w:t xml:space="preserve"> the need to reduce the bandwidth</w:t>
      </w:r>
      <w:r w:rsidR="009005FA" w:rsidRPr="00BB1671">
        <w:rPr>
          <w:lang w:val="en-US"/>
        </w:rPr>
        <w:t>s</w:t>
      </w:r>
      <w:r w:rsidR="00F50026" w:rsidRPr="00BB1671">
        <w:rPr>
          <w:lang w:val="en-US"/>
        </w:rPr>
        <w:t xml:space="preserve"> and</w:t>
      </w:r>
      <w:r w:rsidR="001E7EF5" w:rsidRPr="00BB1671">
        <w:rPr>
          <w:lang w:val="en-US"/>
        </w:rPr>
        <w:t xml:space="preserve"> </w:t>
      </w:r>
      <w:r w:rsidR="00F50026" w:rsidRPr="00BB1671">
        <w:rPr>
          <w:lang w:val="en-US"/>
        </w:rPr>
        <w:t xml:space="preserve">the number of </w:t>
      </w:r>
      <w:r w:rsidR="001E7EF5" w:rsidRPr="00BB1671">
        <w:rPr>
          <w:lang w:val="en-US"/>
        </w:rPr>
        <w:t>MIM</w:t>
      </w:r>
      <w:r w:rsidR="009005FA" w:rsidRPr="00BB1671">
        <w:rPr>
          <w:lang w:val="en-US"/>
        </w:rPr>
        <w:t>O</w:t>
      </w:r>
      <w:r w:rsidR="001E7EF5" w:rsidRPr="00BB1671">
        <w:rPr>
          <w:lang w:val="en-US"/>
        </w:rPr>
        <w:t xml:space="preserve"> layer</w:t>
      </w:r>
      <w:r w:rsidR="00F50026" w:rsidRPr="00BB1671">
        <w:rPr>
          <w:lang w:val="en-US"/>
        </w:rPr>
        <w:t>s</w:t>
      </w:r>
      <w:r w:rsidR="00536C71" w:rsidRPr="00BB1671">
        <w:rPr>
          <w:lang w:val="en-US"/>
        </w:rPr>
        <w:t>; t</w:t>
      </w:r>
      <w:r w:rsidR="00C008CF" w:rsidRPr="00BB1671">
        <w:rPr>
          <w:lang w:val="en-US"/>
        </w:rPr>
        <w:t xml:space="preserve">here is also a need to indicate on </w:t>
      </w:r>
      <w:r w:rsidR="001E7EF5" w:rsidRPr="00BB1671">
        <w:rPr>
          <w:lang w:val="en-US"/>
        </w:rPr>
        <w:t>which bands</w:t>
      </w:r>
      <w:r w:rsidR="00AA4051" w:rsidRPr="00BB1671">
        <w:rPr>
          <w:lang w:val="en-US"/>
        </w:rPr>
        <w:t xml:space="preserve"> and/or </w:t>
      </w:r>
      <w:r w:rsidR="007A39DB" w:rsidRPr="00BB1671">
        <w:rPr>
          <w:lang w:val="en-US"/>
        </w:rPr>
        <w:t xml:space="preserve">CC </w:t>
      </w:r>
      <w:r w:rsidR="00AA4051" w:rsidRPr="00BB1671">
        <w:rPr>
          <w:lang w:val="en-US"/>
        </w:rPr>
        <w:t>such reduction is needed.</w:t>
      </w:r>
      <w:r w:rsidR="00BD6244" w:rsidRPr="00BB1671">
        <w:rPr>
          <w:lang w:val="en-US"/>
        </w:rPr>
        <w:t xml:space="preserve"> Th</w:t>
      </w:r>
      <w:r w:rsidR="008F1E49" w:rsidRPr="00BB1671">
        <w:rPr>
          <w:lang w:val="en-US"/>
        </w:rPr>
        <w:t>e use of bandwidth and MIMO layers reduction</w:t>
      </w:r>
      <w:r w:rsidR="00BD6244" w:rsidRPr="00BB1671">
        <w:rPr>
          <w:lang w:val="en-US"/>
        </w:rPr>
        <w:t xml:space="preserve"> may need</w:t>
      </w:r>
      <w:r w:rsidR="00031CE6" w:rsidRPr="00BB1671">
        <w:rPr>
          <w:lang w:val="en-US"/>
        </w:rPr>
        <w:t xml:space="preserve"> more analysis whether such finer granularity is </w:t>
      </w:r>
      <w:r w:rsidR="0074497E" w:rsidRPr="00BB1671">
        <w:rPr>
          <w:lang w:val="en-US"/>
        </w:rPr>
        <w:t>useful</w:t>
      </w:r>
      <w:r w:rsidR="00BE769F" w:rsidRPr="00BB1671">
        <w:rPr>
          <w:lang w:val="en-US"/>
        </w:rPr>
        <w:t xml:space="preserve"> for Rel-18 MUSIM</w:t>
      </w:r>
      <w:r w:rsidR="0074497E" w:rsidRPr="00BB1671">
        <w:rPr>
          <w:lang w:val="en-US"/>
        </w:rPr>
        <w:t>.</w:t>
      </w:r>
    </w:p>
    <w:p w14:paraId="6F54380E" w14:textId="0CF75C63" w:rsidR="00AD5779" w:rsidRPr="00BB1671" w:rsidRDefault="00AD5779" w:rsidP="00181F38">
      <w:pPr>
        <w:spacing w:after="0"/>
        <w:rPr>
          <w:lang w:val="en-US"/>
        </w:rPr>
      </w:pPr>
    </w:p>
    <w:p w14:paraId="56A488DB" w14:textId="2838AE60" w:rsidR="00994D5D" w:rsidRPr="00BB1671" w:rsidRDefault="0045522C" w:rsidP="00181F38">
      <w:pPr>
        <w:spacing w:after="0"/>
        <w:rPr>
          <w:lang w:val="en-US"/>
        </w:rPr>
      </w:pPr>
      <w:r w:rsidRPr="00BB1671">
        <w:rPr>
          <w:b/>
          <w:bCs/>
          <w:lang w:val="en-US"/>
        </w:rPr>
        <w:t>Observation#</w:t>
      </w:r>
      <w:r w:rsidR="00A84E87">
        <w:rPr>
          <w:b/>
          <w:bCs/>
          <w:lang w:val="en-US"/>
        </w:rPr>
        <w:t>5</w:t>
      </w:r>
      <w:r w:rsidRPr="00BB1671">
        <w:rPr>
          <w:b/>
          <w:bCs/>
          <w:lang w:val="en-US"/>
        </w:rPr>
        <w:t>:</w:t>
      </w:r>
      <w:r w:rsidRPr="00BB1671">
        <w:rPr>
          <w:lang w:val="en-US"/>
        </w:rPr>
        <w:t xml:space="preserve"> </w:t>
      </w:r>
      <w:r w:rsidR="008F491A" w:rsidRPr="00BB1671">
        <w:rPr>
          <w:lang w:val="en-US"/>
        </w:rPr>
        <w:t xml:space="preserve">For Rel-18 MUSIM, the UE request </w:t>
      </w:r>
      <w:r w:rsidR="00933210" w:rsidRPr="00BB1671">
        <w:rPr>
          <w:lang w:val="en-US"/>
        </w:rPr>
        <w:t>for temporary UE capability restriction</w:t>
      </w:r>
      <w:r w:rsidR="007048A5" w:rsidRPr="00BB1671">
        <w:rPr>
          <w:lang w:val="en-US"/>
        </w:rPr>
        <w:t xml:space="preserve"> in NW A</w:t>
      </w:r>
      <w:r w:rsidR="008F491A" w:rsidRPr="00BB1671">
        <w:rPr>
          <w:lang w:val="en-US"/>
        </w:rPr>
        <w:t xml:space="preserve"> </w:t>
      </w:r>
      <w:proofErr w:type="gramStart"/>
      <w:r w:rsidR="007B6469">
        <w:rPr>
          <w:lang w:val="en-US"/>
        </w:rPr>
        <w:t>has to</w:t>
      </w:r>
      <w:proofErr w:type="gramEnd"/>
      <w:r w:rsidR="651EDDE3" w:rsidRPr="00BB1671">
        <w:rPr>
          <w:lang w:val="en-US"/>
        </w:rPr>
        <w:t xml:space="preserve"> </w:t>
      </w:r>
      <w:r w:rsidR="008F491A" w:rsidRPr="00BB1671">
        <w:rPr>
          <w:lang w:val="en-US"/>
        </w:rPr>
        <w:t>indicate the bands or the CC</w:t>
      </w:r>
      <w:r w:rsidR="00F73A72" w:rsidRPr="00BB1671">
        <w:rPr>
          <w:lang w:val="en-US"/>
        </w:rPr>
        <w:t>s</w:t>
      </w:r>
      <w:r w:rsidR="008F491A" w:rsidRPr="00BB1671">
        <w:rPr>
          <w:lang w:val="en-US"/>
        </w:rPr>
        <w:t xml:space="preserve"> within a band that are no longer possible due to </w:t>
      </w:r>
      <w:r w:rsidR="15CF942A" w:rsidRPr="00BB1671">
        <w:rPr>
          <w:lang w:val="en-US"/>
        </w:rPr>
        <w:t>be</w:t>
      </w:r>
      <w:r w:rsidR="41E8C144" w:rsidRPr="00BB1671">
        <w:rPr>
          <w:lang w:val="en-US"/>
        </w:rPr>
        <w:t>ing</w:t>
      </w:r>
      <w:r w:rsidR="00C66F35" w:rsidRPr="00BB1671">
        <w:rPr>
          <w:lang w:val="en-US"/>
        </w:rPr>
        <w:t xml:space="preserve"> in RRC CONNECTED</w:t>
      </w:r>
      <w:r w:rsidR="008F491A" w:rsidRPr="00BB1671">
        <w:rPr>
          <w:lang w:val="en-US"/>
        </w:rPr>
        <w:t xml:space="preserve"> </w:t>
      </w:r>
      <w:r w:rsidR="00854E84" w:rsidRPr="00BB1671">
        <w:rPr>
          <w:lang w:val="en-US"/>
        </w:rPr>
        <w:t>in</w:t>
      </w:r>
      <w:r w:rsidR="008F491A" w:rsidRPr="00BB1671">
        <w:rPr>
          <w:lang w:val="en-US"/>
        </w:rPr>
        <w:t xml:space="preserve"> NW </w:t>
      </w:r>
      <w:r w:rsidR="00F73A72" w:rsidRPr="00BB1671">
        <w:rPr>
          <w:lang w:val="en-US"/>
        </w:rPr>
        <w:t>A</w:t>
      </w:r>
      <w:r w:rsidR="00854E84" w:rsidRPr="00BB1671">
        <w:rPr>
          <w:lang w:val="en-US"/>
        </w:rPr>
        <w:t xml:space="preserve"> </w:t>
      </w:r>
      <w:r w:rsidR="77F59DB0" w:rsidRPr="00BB1671">
        <w:rPr>
          <w:lang w:val="en-US"/>
        </w:rPr>
        <w:t xml:space="preserve">and </w:t>
      </w:r>
      <w:r w:rsidR="00F73A72" w:rsidRPr="00BB1671">
        <w:rPr>
          <w:lang w:val="en-US"/>
        </w:rPr>
        <w:t>B</w:t>
      </w:r>
      <w:r w:rsidR="77F59DB0" w:rsidRPr="00BB1671">
        <w:rPr>
          <w:lang w:val="en-US"/>
        </w:rPr>
        <w:t xml:space="preserve"> </w:t>
      </w:r>
      <w:r w:rsidR="00854E84" w:rsidRPr="00BB1671">
        <w:rPr>
          <w:lang w:val="en-US"/>
        </w:rPr>
        <w:t>simultaneously</w:t>
      </w:r>
      <w:r w:rsidR="008F491A" w:rsidRPr="00BB1671">
        <w:rPr>
          <w:lang w:val="en-US"/>
        </w:rPr>
        <w:t>.</w:t>
      </w:r>
      <w:r w:rsidR="0039301A" w:rsidRPr="00BB1671">
        <w:rPr>
          <w:lang w:val="en-US"/>
        </w:rPr>
        <w:t xml:space="preserve"> </w:t>
      </w:r>
      <w:r w:rsidR="00994D5D" w:rsidRPr="00BB1671">
        <w:rPr>
          <w:lang w:val="en-US"/>
        </w:rPr>
        <w:t>Other parameters need further discussion.</w:t>
      </w:r>
    </w:p>
    <w:p w14:paraId="38758FB2" w14:textId="50A5EE2B" w:rsidR="00994D5D" w:rsidRPr="00BB1671" w:rsidRDefault="00994D5D" w:rsidP="00181F38">
      <w:pPr>
        <w:spacing w:after="0"/>
        <w:rPr>
          <w:lang w:val="en-US"/>
        </w:rPr>
      </w:pPr>
    </w:p>
    <w:p w14:paraId="7FEE4279" w14:textId="218651BF" w:rsidR="00D0265E" w:rsidRPr="00BB1671" w:rsidRDefault="00BC3804" w:rsidP="00D0265E">
      <w:pPr>
        <w:spacing w:after="0"/>
        <w:rPr>
          <w:lang w:val="en-US"/>
        </w:rPr>
      </w:pPr>
      <w:r>
        <w:rPr>
          <w:lang w:val="en-US"/>
        </w:rPr>
        <w:t>As discussed in our companion paper, the UE capability restriction</w:t>
      </w:r>
      <w:r w:rsidR="00EE33D6">
        <w:rPr>
          <w:lang w:val="en-US"/>
        </w:rPr>
        <w:t xml:space="preserve"> can depend on </w:t>
      </w:r>
      <w:r w:rsidR="000737FB">
        <w:rPr>
          <w:lang w:val="en-US"/>
        </w:rPr>
        <w:t xml:space="preserve">whether the </w:t>
      </w:r>
      <w:r w:rsidR="00111C26">
        <w:rPr>
          <w:lang w:val="en-US"/>
        </w:rPr>
        <w:t xml:space="preserve">capability restriction is </w:t>
      </w:r>
      <w:r w:rsidR="00F7187D">
        <w:rPr>
          <w:lang w:val="en-US"/>
        </w:rPr>
        <w:t xml:space="preserve">i) </w:t>
      </w:r>
      <w:r w:rsidR="00DA0014">
        <w:rPr>
          <w:lang w:val="en-US"/>
        </w:rPr>
        <w:t>not currently in use in network A (</w:t>
      </w:r>
      <w:proofErr w:type="gramStart"/>
      <w:r w:rsidR="00DA0014">
        <w:rPr>
          <w:lang w:val="en-US"/>
        </w:rPr>
        <w:t>i.e.</w:t>
      </w:r>
      <w:proofErr w:type="gramEnd"/>
      <w:r w:rsidR="00DA0014">
        <w:rPr>
          <w:lang w:val="en-US"/>
        </w:rPr>
        <w:t xml:space="preserve"> proactive case)</w:t>
      </w:r>
      <w:r w:rsidR="000E6873">
        <w:rPr>
          <w:lang w:val="en-US"/>
        </w:rPr>
        <w:t xml:space="preserve"> or</w:t>
      </w:r>
      <w:r w:rsidR="000E6873" w:rsidRPr="000E6873">
        <w:rPr>
          <w:lang w:val="en-US"/>
        </w:rPr>
        <w:t xml:space="preserve"> </w:t>
      </w:r>
      <w:r w:rsidR="000E6873">
        <w:rPr>
          <w:lang w:val="en-US"/>
        </w:rPr>
        <w:t>ii) currently in use in network A (i.e. reactive case)</w:t>
      </w:r>
      <w:r w:rsidR="00724CEB">
        <w:rPr>
          <w:lang w:val="en-US"/>
        </w:rPr>
        <w:t>. H</w:t>
      </w:r>
      <w:r w:rsidR="00D0265E" w:rsidRPr="00BB1671">
        <w:rPr>
          <w:lang w:val="en-US"/>
        </w:rPr>
        <w:t xml:space="preserve">ow to signal the capability restriction </w:t>
      </w:r>
      <w:r w:rsidR="00F7187D">
        <w:rPr>
          <w:lang w:val="en-US"/>
        </w:rPr>
        <w:t xml:space="preserve">for the reactive and proactive </w:t>
      </w:r>
      <w:r w:rsidR="00D0265E" w:rsidRPr="00BB1671">
        <w:rPr>
          <w:lang w:val="en-US"/>
        </w:rPr>
        <w:t>are discussed below.</w:t>
      </w:r>
    </w:p>
    <w:p w14:paraId="4FAF60F4" w14:textId="77777777" w:rsidR="008F6672" w:rsidRPr="00BB1671" w:rsidRDefault="008F6672" w:rsidP="00181F38">
      <w:pPr>
        <w:spacing w:after="0"/>
        <w:rPr>
          <w:lang w:val="en-US"/>
        </w:rPr>
      </w:pPr>
    </w:p>
    <w:p w14:paraId="6FF1DBF1" w14:textId="12CC093D" w:rsidR="00EE31F6" w:rsidRDefault="008F6672" w:rsidP="00181F38">
      <w:pPr>
        <w:spacing w:after="0"/>
        <w:rPr>
          <w:lang w:val="en-US"/>
        </w:rPr>
      </w:pPr>
      <w:r w:rsidRPr="00BB1671">
        <w:rPr>
          <w:lang w:val="en-US"/>
        </w:rPr>
        <w:t xml:space="preserve">For </w:t>
      </w:r>
      <w:proofErr w:type="spellStart"/>
      <w:r w:rsidRPr="00BB1671">
        <w:rPr>
          <w:lang w:val="en-US"/>
        </w:rPr>
        <w:t>signalling</w:t>
      </w:r>
      <w:proofErr w:type="spellEnd"/>
      <w:r w:rsidRPr="00BB1671">
        <w:rPr>
          <w:lang w:val="en-US"/>
        </w:rPr>
        <w:t xml:space="preserve"> the capability restriction in network A</w:t>
      </w:r>
      <w:r w:rsidR="00FE044A">
        <w:rPr>
          <w:lang w:val="en-US"/>
        </w:rPr>
        <w:t xml:space="preserve"> while </w:t>
      </w:r>
      <w:r w:rsidR="00FF0535">
        <w:rPr>
          <w:lang w:val="en-US"/>
        </w:rPr>
        <w:t xml:space="preserve">the restriction is </w:t>
      </w:r>
      <w:r w:rsidR="002A17DB">
        <w:rPr>
          <w:lang w:val="en-US"/>
        </w:rPr>
        <w:t xml:space="preserve">either in use or </w:t>
      </w:r>
      <w:r w:rsidR="00FF0535">
        <w:rPr>
          <w:lang w:val="en-US"/>
        </w:rPr>
        <w:t>not in use</w:t>
      </w:r>
      <w:r w:rsidRPr="00BB1671">
        <w:rPr>
          <w:lang w:val="en-US"/>
        </w:rPr>
        <w:t xml:space="preserve">, </w:t>
      </w:r>
      <w:r w:rsidR="0080193C" w:rsidRPr="00BB1671">
        <w:rPr>
          <w:lang w:val="en-US"/>
        </w:rPr>
        <w:t>UE request</w:t>
      </w:r>
      <w:r w:rsidR="00A65801" w:rsidRPr="00BB1671">
        <w:rPr>
          <w:lang w:val="en-US"/>
        </w:rPr>
        <w:t xml:space="preserve"> for temporary UE capability</w:t>
      </w:r>
      <w:r w:rsidR="0080193C" w:rsidRPr="00BB1671">
        <w:rPr>
          <w:lang w:val="en-US"/>
        </w:rPr>
        <w:t xml:space="preserve"> </w:t>
      </w:r>
      <w:r w:rsidR="00F901EB" w:rsidRPr="00BB1671">
        <w:rPr>
          <w:lang w:val="en-US"/>
        </w:rPr>
        <w:t xml:space="preserve">restriction on the </w:t>
      </w:r>
      <w:r w:rsidR="00EE31F6" w:rsidRPr="00BB1671">
        <w:rPr>
          <w:lang w:val="en-US"/>
        </w:rPr>
        <w:t xml:space="preserve">bands </w:t>
      </w:r>
      <w:r w:rsidR="00C33A2D" w:rsidRPr="00BB1671">
        <w:rPr>
          <w:lang w:val="en-US"/>
        </w:rPr>
        <w:t>and</w:t>
      </w:r>
      <w:r w:rsidR="004D3483" w:rsidRPr="00BB1671">
        <w:rPr>
          <w:lang w:val="en-US"/>
        </w:rPr>
        <w:t>/or</w:t>
      </w:r>
      <w:r w:rsidR="00C33A2D" w:rsidRPr="00BB1671">
        <w:rPr>
          <w:lang w:val="en-US"/>
        </w:rPr>
        <w:t xml:space="preserve"> </w:t>
      </w:r>
      <w:r w:rsidR="0080193C" w:rsidRPr="00BB1671">
        <w:rPr>
          <w:lang w:val="en-US"/>
        </w:rPr>
        <w:t>CC</w:t>
      </w:r>
      <w:r w:rsidR="004D3483" w:rsidRPr="00BB1671">
        <w:rPr>
          <w:lang w:val="en-US"/>
        </w:rPr>
        <w:t>s within a band</w:t>
      </w:r>
      <w:r w:rsidR="0080193C" w:rsidRPr="00BB1671">
        <w:rPr>
          <w:lang w:val="en-US"/>
        </w:rPr>
        <w:t xml:space="preserve"> </w:t>
      </w:r>
      <w:r w:rsidR="00C33A2D" w:rsidRPr="00BB1671">
        <w:rPr>
          <w:lang w:val="en-US"/>
        </w:rPr>
        <w:t>can be p</w:t>
      </w:r>
      <w:r w:rsidR="00BB3378" w:rsidRPr="00BB1671">
        <w:rPr>
          <w:lang w:val="en-US"/>
        </w:rPr>
        <w:t>rovided</w:t>
      </w:r>
      <w:r w:rsidR="00D2050F" w:rsidRPr="00BB1671">
        <w:rPr>
          <w:lang w:val="en-US"/>
        </w:rPr>
        <w:t xml:space="preserve"> explicitly</w:t>
      </w:r>
      <w:r w:rsidR="00BB3378" w:rsidRPr="00BB1671">
        <w:rPr>
          <w:lang w:val="en-US"/>
        </w:rPr>
        <w:t xml:space="preserve"> for example like the following:</w:t>
      </w:r>
    </w:p>
    <w:p w14:paraId="2AC4DFB3" w14:textId="77777777" w:rsidR="00507B35" w:rsidRPr="00BB1671" w:rsidRDefault="00507B35" w:rsidP="00181F38">
      <w:pPr>
        <w:spacing w:after="0"/>
        <w:rPr>
          <w:lang w:val="en-US"/>
        </w:rPr>
      </w:pPr>
    </w:p>
    <w:p w14:paraId="0EB03523" w14:textId="38FAE10E" w:rsidR="00954C85" w:rsidRPr="00BB1671" w:rsidRDefault="00954C85" w:rsidP="00E873DE">
      <w:pPr>
        <w:pStyle w:val="ListParagraph"/>
        <w:numPr>
          <w:ilvl w:val="0"/>
          <w:numId w:val="6"/>
        </w:numPr>
        <w:spacing w:after="0"/>
        <w:rPr>
          <w:lang w:val="en-US"/>
        </w:rPr>
      </w:pPr>
      <w:r w:rsidRPr="00BB1671">
        <w:rPr>
          <w:lang w:val="en-US"/>
        </w:rPr>
        <w:t>For</w:t>
      </w:r>
      <w:r w:rsidR="00AC6A07">
        <w:rPr>
          <w:lang w:val="en-US"/>
        </w:rPr>
        <w:t xml:space="preserve"> bands a</w:t>
      </w:r>
      <w:r w:rsidR="00AE45A5">
        <w:rPr>
          <w:lang w:val="en-US"/>
        </w:rPr>
        <w:t>nd/</w:t>
      </w:r>
      <w:r w:rsidRPr="00BB1671">
        <w:rPr>
          <w:lang w:val="en-US"/>
        </w:rPr>
        <w:t>CC</w:t>
      </w:r>
      <w:r w:rsidR="00AE45A5">
        <w:rPr>
          <w:lang w:val="en-US"/>
        </w:rPr>
        <w:t>s within a band</w:t>
      </w:r>
      <w:r w:rsidRPr="00BB1671">
        <w:rPr>
          <w:lang w:val="en-US"/>
        </w:rPr>
        <w:t xml:space="preserve"> in NW A that has not </w:t>
      </w:r>
      <w:r w:rsidR="002E7472" w:rsidRPr="00BB1671">
        <w:rPr>
          <w:lang w:val="en-US"/>
        </w:rPr>
        <w:t xml:space="preserve">been configured </w:t>
      </w:r>
      <w:r w:rsidRPr="00BB1671">
        <w:rPr>
          <w:lang w:val="en-US"/>
        </w:rPr>
        <w:t>a</w:t>
      </w:r>
      <w:r w:rsidR="002E7472" w:rsidRPr="00BB1671">
        <w:rPr>
          <w:lang w:val="en-US"/>
        </w:rPr>
        <w:t>s a serving cell</w:t>
      </w:r>
      <w:r w:rsidR="002F141F" w:rsidRPr="00BB1671">
        <w:rPr>
          <w:lang w:val="en-US"/>
        </w:rPr>
        <w:t xml:space="preserve"> yet</w:t>
      </w:r>
      <w:r w:rsidR="007A12FA" w:rsidRPr="00BB1671">
        <w:rPr>
          <w:lang w:val="en-US"/>
        </w:rPr>
        <w:t xml:space="preserve"> (</w:t>
      </w:r>
      <w:proofErr w:type="gramStart"/>
      <w:r w:rsidR="007A12FA" w:rsidRPr="00BB1671">
        <w:rPr>
          <w:lang w:val="en-US"/>
        </w:rPr>
        <w:t>e.g.</w:t>
      </w:r>
      <w:proofErr w:type="gramEnd"/>
      <w:r w:rsidR="007A12FA" w:rsidRPr="00BB1671">
        <w:rPr>
          <w:lang w:val="en-US"/>
        </w:rPr>
        <w:t xml:space="preserve"> </w:t>
      </w:r>
      <w:proofErr w:type="spellStart"/>
      <w:r w:rsidR="007A12FA" w:rsidRPr="00BB1671">
        <w:rPr>
          <w:lang w:val="en-US"/>
        </w:rPr>
        <w:t>SCell</w:t>
      </w:r>
      <w:proofErr w:type="spellEnd"/>
      <w:r w:rsidR="007A12FA" w:rsidRPr="00BB1671">
        <w:rPr>
          <w:lang w:val="en-US"/>
        </w:rPr>
        <w:t>)</w:t>
      </w:r>
      <w:r w:rsidR="002F141F" w:rsidRPr="00BB1671">
        <w:rPr>
          <w:lang w:val="en-US"/>
        </w:rPr>
        <w:t>:</w:t>
      </w:r>
    </w:p>
    <w:p w14:paraId="662D39BB" w14:textId="410070D4" w:rsidR="002E7472" w:rsidRPr="00BB1671" w:rsidRDefault="00884CB4" w:rsidP="00E873DE">
      <w:pPr>
        <w:pStyle w:val="ListParagraph"/>
        <w:numPr>
          <w:ilvl w:val="0"/>
          <w:numId w:val="4"/>
        </w:numPr>
        <w:spacing w:after="0"/>
        <w:ind w:left="1288"/>
      </w:pPr>
      <w:r w:rsidRPr="00BB1671">
        <w:t xml:space="preserve">The </w:t>
      </w:r>
      <w:proofErr w:type="spellStart"/>
      <w:r w:rsidRPr="00BB1671">
        <w:t>FrequencyInfoDL</w:t>
      </w:r>
      <w:proofErr w:type="spellEnd"/>
      <w:r w:rsidRPr="00BB1671">
        <w:t xml:space="preserve"> (SCS-</w:t>
      </w:r>
      <w:proofErr w:type="spellStart"/>
      <w:r w:rsidRPr="00BB1671">
        <w:t>SpecificCarrier</w:t>
      </w:r>
      <w:proofErr w:type="spellEnd"/>
      <w:r w:rsidRPr="00BB1671">
        <w:t xml:space="preserve">, </w:t>
      </w:r>
      <w:proofErr w:type="spellStart"/>
      <w:r w:rsidRPr="00BB1671">
        <w:t>absoluteFrequencyPointA</w:t>
      </w:r>
      <w:proofErr w:type="spellEnd"/>
      <w:r w:rsidRPr="00BB1671">
        <w:t xml:space="preserve">, </w:t>
      </w:r>
      <w:proofErr w:type="spellStart"/>
      <w:r w:rsidRPr="00BB1671">
        <w:t>FreqBandIndicatorNRs</w:t>
      </w:r>
      <w:proofErr w:type="spellEnd"/>
      <w:r w:rsidRPr="00BB1671">
        <w:t>) for DL CC(s)</w:t>
      </w:r>
      <w:r w:rsidR="00F901EB" w:rsidRPr="00BB1671">
        <w:t>/Band</w:t>
      </w:r>
      <w:r w:rsidRPr="00BB1671">
        <w:t xml:space="preserve"> which is no longer possible </w:t>
      </w:r>
    </w:p>
    <w:p w14:paraId="7DE900ED" w14:textId="48F53946" w:rsidR="002F141F" w:rsidRPr="00BB1671" w:rsidRDefault="00884CB4" w:rsidP="00E873DE">
      <w:pPr>
        <w:pStyle w:val="ListParagraph"/>
        <w:numPr>
          <w:ilvl w:val="0"/>
          <w:numId w:val="4"/>
        </w:numPr>
        <w:spacing w:after="0"/>
        <w:ind w:left="1288"/>
      </w:pPr>
      <w:r w:rsidRPr="00BB1671">
        <w:t xml:space="preserve"> The </w:t>
      </w:r>
      <w:proofErr w:type="spellStart"/>
      <w:r w:rsidRPr="00BB1671">
        <w:t>FrequencyInfoUL</w:t>
      </w:r>
      <w:proofErr w:type="spellEnd"/>
      <w:r w:rsidRPr="00BB1671">
        <w:t xml:space="preserve"> (SCS-</w:t>
      </w:r>
      <w:proofErr w:type="spellStart"/>
      <w:r w:rsidRPr="00BB1671">
        <w:t>SpecificCarrier</w:t>
      </w:r>
      <w:proofErr w:type="spellEnd"/>
      <w:r w:rsidRPr="00BB1671">
        <w:t xml:space="preserve">, </w:t>
      </w:r>
      <w:proofErr w:type="spellStart"/>
      <w:r w:rsidRPr="00BB1671">
        <w:t>absoluteFrequencyPointA</w:t>
      </w:r>
      <w:proofErr w:type="spellEnd"/>
      <w:r w:rsidRPr="00BB1671">
        <w:t xml:space="preserve">, </w:t>
      </w:r>
      <w:proofErr w:type="spellStart"/>
      <w:r w:rsidRPr="00BB1671">
        <w:t>FreqBandIndicatorNRs</w:t>
      </w:r>
      <w:proofErr w:type="spellEnd"/>
      <w:r w:rsidRPr="00BB1671">
        <w:t>) for DL CC(s)</w:t>
      </w:r>
      <w:r w:rsidR="00F901EB" w:rsidRPr="00BB1671">
        <w:t>/Band</w:t>
      </w:r>
      <w:r w:rsidRPr="00BB1671">
        <w:t xml:space="preserve"> which is no longer possible </w:t>
      </w:r>
    </w:p>
    <w:p w14:paraId="3F68B701" w14:textId="22DD58B1" w:rsidR="002E7472" w:rsidRPr="00BB1671" w:rsidRDefault="002E7472" w:rsidP="00E873DE">
      <w:pPr>
        <w:spacing w:after="0"/>
        <w:ind w:left="284"/>
      </w:pPr>
    </w:p>
    <w:p w14:paraId="7E56B2F0" w14:textId="66E39CE6" w:rsidR="0006023A" w:rsidRDefault="00AE46EA" w:rsidP="00595779">
      <w:pPr>
        <w:pStyle w:val="ListParagraph"/>
        <w:numPr>
          <w:ilvl w:val="0"/>
          <w:numId w:val="6"/>
        </w:numPr>
      </w:pPr>
      <w:r>
        <w:t xml:space="preserve">Instead of </w:t>
      </w:r>
      <w:r w:rsidR="00595779">
        <w:t xml:space="preserve">indicating </w:t>
      </w:r>
      <w:r>
        <w:t xml:space="preserve">all the bands or CCs within a band that are </w:t>
      </w:r>
      <w:r w:rsidR="00AC6A07">
        <w:t>current</w:t>
      </w:r>
      <w:r w:rsidR="002D2B8C">
        <w:t xml:space="preserve"> restricted, </w:t>
      </w:r>
      <w:r w:rsidR="0007335E" w:rsidRPr="00BB1671">
        <w:t xml:space="preserve">the UE can </w:t>
      </w:r>
      <w:r w:rsidR="00E82601" w:rsidRPr="00BB1671">
        <w:t>provide</w:t>
      </w:r>
      <w:r w:rsidR="0007335E" w:rsidRPr="00BB1671">
        <w:t xml:space="preserve"> </w:t>
      </w:r>
      <w:r w:rsidR="003D2C4F">
        <w:t xml:space="preserve">just </w:t>
      </w:r>
      <w:r w:rsidR="0007335E" w:rsidRPr="00BB1671">
        <w:t xml:space="preserve">the bands or CCs within a band that are currently used by NW B </w:t>
      </w:r>
      <w:r w:rsidR="002E0415" w:rsidRPr="00BB1671">
        <w:t>to NW A and NW A can infer the</w:t>
      </w:r>
      <w:r w:rsidR="0096057D" w:rsidRPr="00BB1671">
        <w:t xml:space="preserve"> band</w:t>
      </w:r>
      <w:r w:rsidR="001C50ED" w:rsidRPr="00BB1671">
        <w:t>/</w:t>
      </w:r>
      <w:r w:rsidR="0096057D" w:rsidRPr="00BB1671">
        <w:t>CC</w:t>
      </w:r>
      <w:r w:rsidR="001C50ED" w:rsidRPr="00BB1671">
        <w:t>/band combination</w:t>
      </w:r>
      <w:r w:rsidR="002E0415" w:rsidRPr="00BB1671">
        <w:t xml:space="preserve"> restriction</w:t>
      </w:r>
      <w:r w:rsidR="007E2D34" w:rsidRPr="00BB1671">
        <w:t>s</w:t>
      </w:r>
      <w:r w:rsidR="002E0415" w:rsidRPr="00BB1671">
        <w:t xml:space="preserve"> based on the existing band combinations for CA and DC</w:t>
      </w:r>
      <w:r w:rsidR="003B1155" w:rsidRPr="00BB1671">
        <w:t xml:space="preserve"> in the UE capability</w:t>
      </w:r>
      <w:r w:rsidR="002E0415" w:rsidRPr="00BB1671">
        <w:t>.</w:t>
      </w:r>
      <w:r w:rsidR="008071C3">
        <w:t xml:space="preserve">  </w:t>
      </w:r>
    </w:p>
    <w:p w14:paraId="02F678D0" w14:textId="715E09FC" w:rsidR="00094D10" w:rsidRPr="00BB1671" w:rsidRDefault="00280D9C" w:rsidP="00CC495A">
      <w:r>
        <w:t>Approach (i) seems to be quite straightforward. For (ii), a</w:t>
      </w:r>
      <w:r w:rsidR="008071C3">
        <w:t xml:space="preserve">s the RF architecture of the UE is not known to the network, it may not be </w:t>
      </w:r>
      <w:r w:rsidR="004A090D">
        <w:t>easy for the network to infer</w:t>
      </w:r>
      <w:r w:rsidR="00F66D25">
        <w:t xml:space="preserve"> all the restricted band and/or CCs within a band that are restricted</w:t>
      </w:r>
      <w:r w:rsidR="004A090D">
        <w:t>.</w:t>
      </w:r>
    </w:p>
    <w:p w14:paraId="41B71402" w14:textId="01208C96" w:rsidR="00094D10" w:rsidRDefault="00094D10" w:rsidP="00094D10">
      <w:pPr>
        <w:spacing w:after="0"/>
        <w:rPr>
          <w:lang w:val="en-US"/>
        </w:rPr>
      </w:pPr>
      <w:r w:rsidRPr="00BB1671">
        <w:rPr>
          <w:b/>
          <w:bCs/>
          <w:lang w:val="en-US"/>
        </w:rPr>
        <w:t>Proposal#</w:t>
      </w:r>
      <w:r w:rsidR="003B5AC8" w:rsidRPr="00BB1671">
        <w:rPr>
          <w:b/>
          <w:bCs/>
          <w:lang w:val="en-US"/>
        </w:rPr>
        <w:t>2</w:t>
      </w:r>
      <w:r w:rsidRPr="00BB1671">
        <w:rPr>
          <w:b/>
          <w:bCs/>
          <w:lang w:val="en-US"/>
        </w:rPr>
        <w:t>:</w:t>
      </w:r>
      <w:r w:rsidRPr="00BB1671">
        <w:rPr>
          <w:lang w:val="en-US"/>
        </w:rPr>
        <w:t xml:space="preserve"> </w:t>
      </w:r>
      <w:r w:rsidR="00C93139" w:rsidRPr="00BB1671">
        <w:rPr>
          <w:lang w:val="en-US"/>
        </w:rPr>
        <w:t xml:space="preserve">For Rel-18 MUSIM, </w:t>
      </w:r>
      <w:r w:rsidR="001B7AFC">
        <w:rPr>
          <w:lang w:val="en-US"/>
        </w:rPr>
        <w:t xml:space="preserve">the UE capability restriction information </w:t>
      </w:r>
      <w:r w:rsidR="00071820" w:rsidRPr="00BB1671">
        <w:rPr>
          <w:lang w:val="en-US"/>
        </w:rPr>
        <w:t>explicitly indicat</w:t>
      </w:r>
      <w:r w:rsidR="001B7AFC">
        <w:rPr>
          <w:lang w:val="en-US"/>
        </w:rPr>
        <w:t>es</w:t>
      </w:r>
      <w:r w:rsidR="00C93139" w:rsidRPr="00BB1671">
        <w:rPr>
          <w:lang w:val="en-US"/>
        </w:rPr>
        <w:t xml:space="preserve"> the bands or the CC</w:t>
      </w:r>
      <w:r w:rsidR="007048A5" w:rsidRPr="00BB1671">
        <w:rPr>
          <w:lang w:val="en-US"/>
        </w:rPr>
        <w:t>s</w:t>
      </w:r>
      <w:r w:rsidR="00C93139" w:rsidRPr="00BB1671">
        <w:rPr>
          <w:lang w:val="en-US"/>
        </w:rPr>
        <w:t xml:space="preserve"> within a band that are no longer possible</w:t>
      </w:r>
      <w:r w:rsidR="008F6672" w:rsidRPr="00BB1671">
        <w:rPr>
          <w:lang w:val="en-US"/>
        </w:rPr>
        <w:t>/available in NW A due to connectivity in NW B</w:t>
      </w:r>
      <w:r w:rsidR="00CE4153">
        <w:rPr>
          <w:lang w:val="en-US"/>
        </w:rPr>
        <w:t>.</w:t>
      </w:r>
    </w:p>
    <w:p w14:paraId="4EDE5030" w14:textId="77777777" w:rsidR="00094D10" w:rsidRPr="00094D10" w:rsidRDefault="00094D10" w:rsidP="002E7472">
      <w:pPr>
        <w:spacing w:after="0"/>
        <w:rPr>
          <w:lang w:val="en-US"/>
        </w:rPr>
      </w:pPr>
    </w:p>
    <w:p w14:paraId="249F0DC4" w14:textId="3515E2B5" w:rsidR="00D915DE" w:rsidRDefault="00D915DE" w:rsidP="008E3DC1">
      <w:pPr>
        <w:pStyle w:val="Heading2"/>
      </w:pPr>
      <w:r>
        <w:t>2.</w:t>
      </w:r>
      <w:r w:rsidR="00E81D3E">
        <w:t>3</w:t>
      </w:r>
      <w:r>
        <w:t xml:space="preserve"> </w:t>
      </w:r>
      <w:r w:rsidR="006140C4">
        <w:t>Further</w:t>
      </w:r>
      <w:r w:rsidR="00EE720E">
        <w:t xml:space="preserve"> </w:t>
      </w:r>
      <w:r>
        <w:t>Overhead reduction</w:t>
      </w:r>
      <w:r w:rsidR="0052590F">
        <w:t xml:space="preserve"> </w:t>
      </w:r>
    </w:p>
    <w:p w14:paraId="671A0169" w14:textId="1B923A99" w:rsidR="00B86E2B" w:rsidRDefault="00D915DE" w:rsidP="00D915DE">
      <w:r>
        <w:t xml:space="preserve">For RRC UAI, </w:t>
      </w:r>
      <w:proofErr w:type="gramStart"/>
      <w:r>
        <w:t>in order to</w:t>
      </w:r>
      <w:proofErr w:type="gramEnd"/>
      <w:r>
        <w:t xml:space="preserve"> re</w:t>
      </w:r>
      <w:r w:rsidR="00C279E4">
        <w:t>duce the signalling overhead, prohi</w:t>
      </w:r>
      <w:r w:rsidR="00EE5184">
        <w:t xml:space="preserve">bit timer is introduced </w:t>
      </w:r>
      <w:r w:rsidR="000010D4">
        <w:t xml:space="preserve">to prevent </w:t>
      </w:r>
      <w:r w:rsidR="0085437A">
        <w:t xml:space="preserve">the UE repeating the same preference indication. However, such timer should not </w:t>
      </w:r>
      <w:r w:rsidR="00BC503C" w:rsidRPr="00BC503C">
        <w:t>prevent UE from requesting changes</w:t>
      </w:r>
      <w:r w:rsidR="00AF38BF">
        <w:t xml:space="preserve"> in the assistance information</w:t>
      </w:r>
      <w:r w:rsidR="00BC503C" w:rsidRPr="00BC503C">
        <w:t xml:space="preserve"> as configuration in </w:t>
      </w:r>
      <w:r w:rsidR="0010301B">
        <w:t>NW</w:t>
      </w:r>
      <w:r w:rsidR="00BC503C" w:rsidRPr="00BC503C">
        <w:t xml:space="preserve"> B is asynchronous to procedures in </w:t>
      </w:r>
      <w:r w:rsidR="0010301B">
        <w:t>NW</w:t>
      </w:r>
      <w:r w:rsidR="00BC503C" w:rsidRPr="00BC503C">
        <w:t xml:space="preserve"> A and is unpredictable (i.e., UE has no prior knowledge of what configuration will be used in network B and when).</w:t>
      </w:r>
      <w:r>
        <w:t xml:space="preserve"> </w:t>
      </w:r>
      <w:r w:rsidR="00644A35">
        <w:t xml:space="preserve"> </w:t>
      </w:r>
      <w:r w:rsidR="007B2CC7">
        <w:t xml:space="preserve"> </w:t>
      </w:r>
      <w:r w:rsidR="00C46DDC">
        <w:t>Hence</w:t>
      </w:r>
      <w:r w:rsidR="00965294">
        <w:t xml:space="preserve">, the use of prohibit timer may not be </w:t>
      </w:r>
      <w:r w:rsidR="003C3CC9">
        <w:t xml:space="preserve">directly </w:t>
      </w:r>
      <w:r w:rsidR="00965294">
        <w:t>suitable for Rel-18 MUSIM and</w:t>
      </w:r>
      <w:r w:rsidR="00C46DDC">
        <w:t xml:space="preserve"> some further signalling overhead reduction techniques need to be studied.</w:t>
      </w:r>
    </w:p>
    <w:p w14:paraId="0BED9EA3" w14:textId="5872F93F" w:rsidR="00945574" w:rsidRDefault="001E2383" w:rsidP="00945574">
      <w:r>
        <w:t xml:space="preserve">One approach is that </w:t>
      </w:r>
      <w:r w:rsidR="00FE4E70">
        <w:t>NW A</w:t>
      </w:r>
      <w:r w:rsidR="00945574">
        <w:t xml:space="preserve"> can configure the UE on the number of restrictions that the UE can request for MUSIM.  </w:t>
      </w:r>
      <w:r>
        <w:t>For example</w:t>
      </w:r>
      <w:r w:rsidR="004977D0">
        <w:t>,</w:t>
      </w:r>
      <w:r w:rsidR="00B41E6F">
        <w:t xml:space="preserve"> </w:t>
      </w:r>
      <w:r w:rsidR="00945574">
        <w:t xml:space="preserve">the </w:t>
      </w:r>
      <w:r w:rsidR="00B41E6F">
        <w:t>NW A</w:t>
      </w:r>
      <w:r w:rsidR="00945574">
        <w:t xml:space="preserve"> can limit the maximum number of CCs</w:t>
      </w:r>
      <w:r w:rsidR="0058795D">
        <w:t xml:space="preserve"> or bands</w:t>
      </w:r>
      <w:r w:rsidR="00945574">
        <w:t xml:space="preserve"> that the UE can request</w:t>
      </w:r>
      <w:r w:rsidR="00A06FB2">
        <w:t xml:space="preserve"> to be restricted</w:t>
      </w:r>
      <w:r w:rsidR="00945574">
        <w:t xml:space="preserve"> </w:t>
      </w:r>
      <w:r w:rsidR="00DE5452">
        <w:t>by</w:t>
      </w:r>
      <w:r w:rsidR="00945574">
        <w:t xml:space="preserve"> the </w:t>
      </w:r>
      <w:r w:rsidR="00285B77">
        <w:t>NW A for use in NW B</w:t>
      </w:r>
      <w:r w:rsidR="005514ED">
        <w:t>.</w:t>
      </w:r>
      <w:r w:rsidR="003D3996">
        <w:t xml:space="preserve"> By doing so, it will reduce the</w:t>
      </w:r>
      <w:r w:rsidR="004670A4">
        <w:t xml:space="preserve"> </w:t>
      </w:r>
      <w:r w:rsidR="003D125E">
        <w:t>number</w:t>
      </w:r>
      <w:r w:rsidR="004670A4">
        <w:t xml:space="preserve"> of</w:t>
      </w:r>
      <w:r w:rsidR="003D3996">
        <w:t xml:space="preserve"> change</w:t>
      </w:r>
      <w:r w:rsidR="004670A4">
        <w:t>s</w:t>
      </w:r>
      <w:r w:rsidR="003D3996">
        <w:t xml:space="preserve"> possible and thus reduce </w:t>
      </w:r>
      <w:r w:rsidR="003D125E">
        <w:t xml:space="preserve">the amount of </w:t>
      </w:r>
      <w:r w:rsidR="003D3996">
        <w:t>overhead</w:t>
      </w:r>
      <w:r w:rsidR="00F91C9B">
        <w:t xml:space="preserve"> and allow </w:t>
      </w:r>
      <w:r w:rsidR="00286831">
        <w:t xml:space="preserve">UE to </w:t>
      </w:r>
      <w:r w:rsidR="00210B4B">
        <w:t xml:space="preserve">update the </w:t>
      </w:r>
      <w:r w:rsidR="00286831">
        <w:t>temporary UE capab</w:t>
      </w:r>
      <w:r w:rsidR="00210B4B">
        <w:t xml:space="preserve">ility </w:t>
      </w:r>
      <w:r w:rsidR="00E743CD">
        <w:t xml:space="preserve">whenever </w:t>
      </w:r>
      <w:r w:rsidR="00055713">
        <w:t xml:space="preserve">the number of restrictions has not been reached </w:t>
      </w:r>
      <w:r w:rsidR="00C331BF">
        <w:t>instead of being prohibited to update due to the prohibit timer</w:t>
      </w:r>
      <w:r w:rsidR="003D3996">
        <w:t>.</w:t>
      </w:r>
    </w:p>
    <w:p w14:paraId="560F4BE9" w14:textId="473F718A" w:rsidR="00E83810" w:rsidRDefault="00E83810" w:rsidP="00D915DE">
      <w:r w:rsidRPr="00A307AC">
        <w:rPr>
          <w:b/>
          <w:bCs/>
        </w:rPr>
        <w:t>Observation#</w:t>
      </w:r>
      <w:r w:rsidR="00A84E87">
        <w:rPr>
          <w:b/>
          <w:bCs/>
        </w:rPr>
        <w:t>6</w:t>
      </w:r>
      <w:r w:rsidRPr="00A307AC">
        <w:rPr>
          <w:b/>
          <w:bCs/>
        </w:rPr>
        <w:t>:</w:t>
      </w:r>
      <w:r>
        <w:t xml:space="preserve">  </w:t>
      </w:r>
      <w:r w:rsidR="005E1961">
        <w:t xml:space="preserve">UE should not be prevented from </w:t>
      </w:r>
      <w:r w:rsidR="005E1961" w:rsidRPr="00BC503C">
        <w:t>requesting changes</w:t>
      </w:r>
      <w:r w:rsidR="005E1961">
        <w:t xml:space="preserve"> in the assistance information</w:t>
      </w:r>
      <w:r w:rsidR="005E1961" w:rsidRPr="00BC503C">
        <w:t xml:space="preserve"> as configuration in </w:t>
      </w:r>
      <w:r w:rsidR="005E1961">
        <w:t>NW</w:t>
      </w:r>
      <w:r w:rsidR="005E1961" w:rsidRPr="00BC503C">
        <w:t xml:space="preserve"> B is asynchronous to procedures in </w:t>
      </w:r>
      <w:r w:rsidR="005E1961">
        <w:t>NW</w:t>
      </w:r>
      <w:r w:rsidR="005E1961" w:rsidRPr="00BC503C">
        <w:t xml:space="preserve"> A and is unpredictable (i.e., UE has no prior knowledge of what configuration will be used in network B and when)</w:t>
      </w:r>
      <w:r w:rsidR="00A307AC">
        <w:t xml:space="preserve">, </w:t>
      </w:r>
      <w:proofErr w:type="gramStart"/>
      <w:r w:rsidR="00A307AC">
        <w:t>e.g.</w:t>
      </w:r>
      <w:proofErr w:type="gramEnd"/>
      <w:r w:rsidR="00A307AC">
        <w:t xml:space="preserve"> using prohibit timer</w:t>
      </w:r>
      <w:r w:rsidR="0055106C">
        <w:t>.</w:t>
      </w:r>
    </w:p>
    <w:p w14:paraId="2938F35A" w14:textId="67F394E5" w:rsidR="00945574" w:rsidRDefault="0003033A" w:rsidP="00D915DE">
      <w:r w:rsidRPr="00CE10B3">
        <w:rPr>
          <w:b/>
          <w:bCs/>
        </w:rPr>
        <w:t>Proposal#</w:t>
      </w:r>
      <w:r w:rsidR="00936A28">
        <w:rPr>
          <w:b/>
          <w:bCs/>
        </w:rPr>
        <w:t>3</w:t>
      </w:r>
      <w:r w:rsidRPr="00CE10B3">
        <w:rPr>
          <w:b/>
          <w:bCs/>
        </w:rPr>
        <w:t>:</w:t>
      </w:r>
      <w:r>
        <w:t xml:space="preserve"> </w:t>
      </w:r>
      <w:r w:rsidR="008E07A5">
        <w:t xml:space="preserve">RAN2 should discuss </w:t>
      </w:r>
      <w:r w:rsidR="00675B10">
        <w:t>overhead reduction of</w:t>
      </w:r>
      <w:r w:rsidR="00946951">
        <w:t xml:space="preserve"> sending the UAI</w:t>
      </w:r>
      <w:r w:rsidR="003C6BF1">
        <w:t xml:space="preserve"> in view of the asynchronous </w:t>
      </w:r>
      <w:r w:rsidR="00C773DF">
        <w:t>nature in the configuration of NW B</w:t>
      </w:r>
      <w:r w:rsidR="00946951">
        <w:t xml:space="preserve">, </w:t>
      </w:r>
      <w:r w:rsidR="00C770C6">
        <w:t>(</w:t>
      </w:r>
      <w:proofErr w:type="gramStart"/>
      <w:r w:rsidR="00C770C6">
        <w:t>e.g.</w:t>
      </w:r>
      <w:proofErr w:type="gramEnd"/>
      <w:r w:rsidR="00A8572C">
        <w:t xml:space="preserve"> </w:t>
      </w:r>
      <w:r w:rsidR="007574EE">
        <w:t>limiting the</w:t>
      </w:r>
      <w:r w:rsidR="001B14D0">
        <w:t xml:space="preserve"> maximum number of reduction</w:t>
      </w:r>
      <w:r w:rsidR="006F0533">
        <w:t>s</w:t>
      </w:r>
      <w:r w:rsidR="001B14D0">
        <w:t xml:space="preserve"> </w:t>
      </w:r>
      <w:r w:rsidR="00804112">
        <w:t>t</w:t>
      </w:r>
      <w:r w:rsidR="0002476B">
        <w:t>hat can be sent to</w:t>
      </w:r>
      <w:r w:rsidR="00CE10B3">
        <w:t xml:space="preserve"> NW A</w:t>
      </w:r>
      <w:r w:rsidR="005E1364">
        <w:t xml:space="preserve"> over certain time etc.)</w:t>
      </w:r>
      <w:r w:rsidR="00675B10">
        <w:t xml:space="preserve"> </w:t>
      </w:r>
    </w:p>
    <w:p w14:paraId="5FF2457F" w14:textId="776A4AD0" w:rsidR="00A209D6" w:rsidRPr="006E13D1" w:rsidRDefault="00E655F5" w:rsidP="00A209D6">
      <w:pPr>
        <w:pStyle w:val="Heading1"/>
      </w:pPr>
      <w:r>
        <w:t>4</w:t>
      </w:r>
      <w:r w:rsidR="00A209D6" w:rsidRPr="006E13D1">
        <w:tab/>
      </w:r>
      <w:r w:rsidR="008C3057">
        <w:t>Conclusion</w:t>
      </w:r>
    </w:p>
    <w:p w14:paraId="5ACE6329" w14:textId="41B47FAF" w:rsidR="00496817" w:rsidRDefault="009D4AB4" w:rsidP="00496817">
      <w:r>
        <w:t xml:space="preserve">It is requested that RAN2 </w:t>
      </w:r>
      <w:r w:rsidR="00FD34C4">
        <w:t xml:space="preserve">agree to the </w:t>
      </w:r>
      <w:r w:rsidR="00477E9A">
        <w:t xml:space="preserve">observations and </w:t>
      </w:r>
      <w:r w:rsidR="00FD34C4">
        <w:t>proposals below:</w:t>
      </w:r>
    </w:p>
    <w:p w14:paraId="025A3B21" w14:textId="77777777" w:rsidR="00D60FA1" w:rsidRDefault="00D60FA1" w:rsidP="00D60FA1">
      <w:pPr>
        <w:rPr>
          <w:lang w:eastAsia="zh-CN"/>
        </w:rPr>
      </w:pPr>
      <w:r w:rsidRPr="009E1531">
        <w:rPr>
          <w:b/>
          <w:bCs/>
          <w:lang w:eastAsia="zh-CN"/>
        </w:rPr>
        <w:t>Observation#1:</w:t>
      </w:r>
      <w:r>
        <w:rPr>
          <w:lang w:eastAsia="zh-CN"/>
        </w:rPr>
        <w:t xml:space="preserve"> Solution B3 requires sending the actual UE capability that will temporarily replace the static capability as delta signalling is not used.  This will generate a lot of unnecessary overhead.</w:t>
      </w:r>
    </w:p>
    <w:p w14:paraId="084DA35A" w14:textId="77777777" w:rsidR="00D60FA1" w:rsidRDefault="00D60FA1" w:rsidP="00D60FA1">
      <w:pPr>
        <w:rPr>
          <w:lang w:eastAsia="zh-CN"/>
        </w:rPr>
      </w:pPr>
      <w:r w:rsidRPr="003F33A9">
        <w:rPr>
          <w:b/>
          <w:bCs/>
          <w:lang w:eastAsia="zh-CN"/>
        </w:rPr>
        <w:t xml:space="preserve">Observation#2: </w:t>
      </w:r>
      <w:r>
        <w:rPr>
          <w:lang w:eastAsia="zh-CN"/>
        </w:rPr>
        <w:t>Instead of sending the actual UE capability without delta signalling as in Solution B3, delta signalling is applied on the existing UE capability information. However, it is unclear how this can be done without significant changes to the capability signalling to introduce delta signalling since the absence of a feature/UE capability may mean the feature/UE capability is not supported and not that there is no change.</w:t>
      </w:r>
    </w:p>
    <w:p w14:paraId="3538BFB9" w14:textId="77777777" w:rsidR="00681CAD" w:rsidRDefault="00681CAD" w:rsidP="00681CAD">
      <w:pPr>
        <w:rPr>
          <w:lang w:eastAsia="zh-CN"/>
        </w:rPr>
      </w:pPr>
      <w:r w:rsidRPr="004A6099">
        <w:rPr>
          <w:b/>
          <w:bCs/>
          <w:lang w:eastAsia="zh-CN"/>
        </w:rPr>
        <w:t>Observation#3:</w:t>
      </w:r>
      <w:r>
        <w:rPr>
          <w:lang w:eastAsia="zh-CN"/>
        </w:rPr>
        <w:t xml:space="preserve"> Solution B1 </w:t>
      </w:r>
      <w:r w:rsidRPr="00953867">
        <w:rPr>
          <w:lang w:eastAsia="zh-CN"/>
        </w:rPr>
        <w:t>dynamically signal</w:t>
      </w:r>
      <w:r>
        <w:rPr>
          <w:lang w:eastAsia="zh-CN"/>
        </w:rPr>
        <w:t>s</w:t>
      </w:r>
      <w:r w:rsidRPr="00953867">
        <w:rPr>
          <w:lang w:eastAsia="zh-CN"/>
        </w:rPr>
        <w:t xml:space="preserve"> the capability re</w:t>
      </w:r>
      <w:r>
        <w:rPr>
          <w:lang w:eastAsia="zh-CN"/>
        </w:rPr>
        <w:t>striction</w:t>
      </w:r>
      <w:r w:rsidRPr="00953867">
        <w:rPr>
          <w:lang w:eastAsia="zh-CN"/>
        </w:rPr>
        <w:t xml:space="preserve"> with minimal</w:t>
      </w:r>
      <w:r w:rsidRPr="53D6493E">
        <w:rPr>
          <w:lang w:eastAsia="zh-CN"/>
        </w:rPr>
        <w:t xml:space="preserve"> size to provide only the current re</w:t>
      </w:r>
      <w:r>
        <w:rPr>
          <w:lang w:eastAsia="zh-CN"/>
        </w:rPr>
        <w:t>striction</w:t>
      </w:r>
      <w:r w:rsidRPr="53D6493E">
        <w:rPr>
          <w:lang w:eastAsia="zh-CN"/>
        </w:rPr>
        <w:t xml:space="preserve"> required</w:t>
      </w:r>
      <w:r>
        <w:rPr>
          <w:lang w:eastAsia="zh-CN"/>
        </w:rPr>
        <w:t>, it is a more efficient than Solution B2 and B3.</w:t>
      </w:r>
    </w:p>
    <w:p w14:paraId="2D5A459A" w14:textId="77777777" w:rsidR="00681CAD" w:rsidRDefault="00681CAD" w:rsidP="00681CAD">
      <w:pPr>
        <w:rPr>
          <w:lang w:eastAsia="zh-CN"/>
        </w:rPr>
      </w:pPr>
      <w:r w:rsidRPr="004A6099">
        <w:rPr>
          <w:b/>
          <w:bCs/>
          <w:lang w:eastAsia="zh-CN"/>
        </w:rPr>
        <w:t>Observation#</w:t>
      </w:r>
      <w:r>
        <w:rPr>
          <w:b/>
          <w:bCs/>
          <w:lang w:eastAsia="zh-CN"/>
        </w:rPr>
        <w:t>4</w:t>
      </w:r>
      <w:r w:rsidRPr="004A6099">
        <w:rPr>
          <w:b/>
          <w:bCs/>
          <w:lang w:eastAsia="zh-CN"/>
        </w:rPr>
        <w:t>:</w:t>
      </w:r>
      <w:r>
        <w:rPr>
          <w:lang w:eastAsia="zh-CN"/>
        </w:rPr>
        <w:t xml:space="preserve"> Solution B5</w:t>
      </w:r>
      <w:r w:rsidRPr="00BE08DD">
        <w:rPr>
          <w:lang w:eastAsia="zh-CN"/>
        </w:rPr>
        <w:t xml:space="preserve"> </w:t>
      </w:r>
      <w:r>
        <w:rPr>
          <w:lang w:eastAsia="zh-CN"/>
        </w:rPr>
        <w:t>can be used in the case where the UE capability restriction is already in use in network A (</w:t>
      </w:r>
      <w:proofErr w:type="gramStart"/>
      <w:r>
        <w:rPr>
          <w:lang w:eastAsia="zh-CN"/>
        </w:rPr>
        <w:t>i.e.</w:t>
      </w:r>
      <w:proofErr w:type="gramEnd"/>
      <w:r>
        <w:rPr>
          <w:lang w:eastAsia="zh-CN"/>
        </w:rPr>
        <w:t xml:space="preserve"> reactive approach), however it does </w:t>
      </w:r>
      <w:r>
        <w:t>not allow for proactively indicating the UE capability restriction.</w:t>
      </w:r>
      <w:r>
        <w:rPr>
          <w:lang w:eastAsia="zh-CN"/>
        </w:rPr>
        <w:t xml:space="preserve"> (</w:t>
      </w:r>
      <w:proofErr w:type="gramStart"/>
      <w:r>
        <w:rPr>
          <w:lang w:eastAsia="zh-CN"/>
        </w:rPr>
        <w:t>e.g.</w:t>
      </w:r>
      <w:proofErr w:type="gramEnd"/>
      <w:r>
        <w:rPr>
          <w:lang w:eastAsia="zh-CN"/>
        </w:rPr>
        <w:t xml:space="preserve"> in the case where NW B is using </w:t>
      </w:r>
      <w:proofErr w:type="spellStart"/>
      <w:r>
        <w:rPr>
          <w:lang w:eastAsia="zh-CN"/>
        </w:rPr>
        <w:t>SCell</w:t>
      </w:r>
      <w:proofErr w:type="spellEnd"/>
      <w:r>
        <w:rPr>
          <w:lang w:eastAsia="zh-CN"/>
        </w:rPr>
        <w:t xml:space="preserve"> in Band A, UE can’t inform NW A of this restriction and may configure an </w:t>
      </w:r>
      <w:proofErr w:type="spellStart"/>
      <w:r>
        <w:rPr>
          <w:lang w:eastAsia="zh-CN"/>
        </w:rPr>
        <w:t>SCell</w:t>
      </w:r>
      <w:proofErr w:type="spellEnd"/>
      <w:r>
        <w:rPr>
          <w:lang w:eastAsia="zh-CN"/>
        </w:rPr>
        <w:t xml:space="preserve"> in Band A later on).</w:t>
      </w:r>
    </w:p>
    <w:p w14:paraId="1250246A" w14:textId="552D4A3E" w:rsidR="00D60FA1" w:rsidRDefault="00D60FA1" w:rsidP="00D60FA1">
      <w:pPr>
        <w:rPr>
          <w:lang w:eastAsia="zh-CN"/>
        </w:rPr>
      </w:pPr>
      <w:r w:rsidRPr="00D82448">
        <w:rPr>
          <w:b/>
          <w:bCs/>
          <w:lang w:eastAsia="zh-CN"/>
        </w:rPr>
        <w:t>Proposal</w:t>
      </w:r>
      <w:r>
        <w:rPr>
          <w:b/>
          <w:bCs/>
          <w:lang w:eastAsia="zh-CN"/>
        </w:rPr>
        <w:t>#1</w:t>
      </w:r>
      <w:r w:rsidRPr="00D82448">
        <w:rPr>
          <w:b/>
          <w:bCs/>
          <w:lang w:eastAsia="zh-CN"/>
        </w:rPr>
        <w:t>:</w:t>
      </w:r>
      <w:r w:rsidRPr="53D6493E">
        <w:rPr>
          <w:lang w:eastAsia="zh-CN"/>
        </w:rPr>
        <w:t xml:space="preserve"> </w:t>
      </w:r>
      <w:r>
        <w:rPr>
          <w:lang w:eastAsia="zh-CN"/>
        </w:rPr>
        <w:t>Support only Solution B1 based on UE Assistance Information</w:t>
      </w:r>
      <w:r w:rsidRPr="53D6493E">
        <w:rPr>
          <w:lang w:eastAsia="zh-CN"/>
        </w:rPr>
        <w:t xml:space="preserve"> to indicate capability </w:t>
      </w:r>
      <w:r>
        <w:rPr>
          <w:lang w:eastAsia="zh-CN"/>
        </w:rPr>
        <w:t>restriction</w:t>
      </w:r>
      <w:r w:rsidRPr="53D6493E">
        <w:rPr>
          <w:lang w:eastAsia="zh-CN"/>
        </w:rPr>
        <w:t xml:space="preserve"> for</w:t>
      </w:r>
      <w:r>
        <w:rPr>
          <w:lang w:eastAsia="zh-CN"/>
        </w:rPr>
        <w:t xml:space="preserve"> Rel-18</w:t>
      </w:r>
      <w:r w:rsidRPr="53D6493E">
        <w:rPr>
          <w:lang w:eastAsia="zh-CN"/>
        </w:rPr>
        <w:t xml:space="preserve"> MUSIM.  </w:t>
      </w:r>
    </w:p>
    <w:p w14:paraId="4B2D62C5" w14:textId="5693FB08" w:rsidR="00D60FA1" w:rsidRPr="00BB1671" w:rsidRDefault="00D60FA1" w:rsidP="00D60FA1">
      <w:pPr>
        <w:spacing w:after="0"/>
        <w:rPr>
          <w:lang w:val="en-US"/>
        </w:rPr>
      </w:pPr>
      <w:r w:rsidRPr="00BB1671">
        <w:rPr>
          <w:b/>
          <w:bCs/>
          <w:lang w:val="en-US"/>
        </w:rPr>
        <w:t>Observation#</w:t>
      </w:r>
      <w:r>
        <w:rPr>
          <w:b/>
          <w:bCs/>
          <w:lang w:val="en-US"/>
        </w:rPr>
        <w:t>5</w:t>
      </w:r>
      <w:r w:rsidRPr="00BB1671">
        <w:rPr>
          <w:b/>
          <w:bCs/>
          <w:lang w:val="en-US"/>
        </w:rPr>
        <w:t>:</w:t>
      </w:r>
      <w:r w:rsidRPr="00BB1671">
        <w:rPr>
          <w:lang w:val="en-US"/>
        </w:rPr>
        <w:t xml:space="preserve"> For Rel-18 MUSIM, the UE request for temporary UE capability restriction in NW A </w:t>
      </w:r>
      <w:proofErr w:type="gramStart"/>
      <w:r>
        <w:rPr>
          <w:lang w:val="en-US"/>
        </w:rPr>
        <w:t>has to</w:t>
      </w:r>
      <w:proofErr w:type="gramEnd"/>
      <w:r w:rsidRPr="00BB1671">
        <w:rPr>
          <w:lang w:val="en-US"/>
        </w:rPr>
        <w:t xml:space="preserve"> indicate the bands or the CCs within a band that are no longer possible due to being in RRC CONNECTED in NW A and B simultaneously. Other parameters need further discussion.</w:t>
      </w:r>
    </w:p>
    <w:p w14:paraId="513B241F" w14:textId="77777777" w:rsidR="00D60FA1" w:rsidRDefault="00D60FA1" w:rsidP="00D60FA1">
      <w:pPr>
        <w:spacing w:after="0"/>
        <w:rPr>
          <w:b/>
          <w:bCs/>
          <w:lang w:val="en-US"/>
        </w:rPr>
      </w:pPr>
    </w:p>
    <w:p w14:paraId="66CC58E9" w14:textId="0B02B6D8" w:rsidR="00D60FA1" w:rsidRDefault="00D60FA1" w:rsidP="00D60FA1">
      <w:pPr>
        <w:spacing w:after="0"/>
        <w:rPr>
          <w:lang w:val="en-US"/>
        </w:rPr>
      </w:pPr>
      <w:r w:rsidRPr="00BB1671">
        <w:rPr>
          <w:b/>
          <w:bCs/>
          <w:lang w:val="en-US"/>
        </w:rPr>
        <w:t>Proposal#2:</w:t>
      </w:r>
      <w:r w:rsidRPr="00BB1671">
        <w:rPr>
          <w:lang w:val="en-US"/>
        </w:rPr>
        <w:t xml:space="preserve"> For Rel-18 MUSIM, </w:t>
      </w:r>
      <w:r>
        <w:rPr>
          <w:lang w:val="en-US"/>
        </w:rPr>
        <w:t xml:space="preserve">the UE capability restriction information </w:t>
      </w:r>
      <w:r w:rsidRPr="00BB1671">
        <w:rPr>
          <w:lang w:val="en-US"/>
        </w:rPr>
        <w:t>explicitly indicat</w:t>
      </w:r>
      <w:r>
        <w:rPr>
          <w:lang w:val="en-US"/>
        </w:rPr>
        <w:t>es</w:t>
      </w:r>
      <w:r w:rsidRPr="00BB1671">
        <w:rPr>
          <w:lang w:val="en-US"/>
        </w:rPr>
        <w:t xml:space="preserve"> the bands or the CCs within a band that are no longer possible/available in NW A due to connectivity in NW B</w:t>
      </w:r>
      <w:r>
        <w:rPr>
          <w:lang w:val="en-US"/>
        </w:rPr>
        <w:t>.</w:t>
      </w:r>
    </w:p>
    <w:p w14:paraId="022D204A" w14:textId="77777777" w:rsidR="00CC4B31" w:rsidRDefault="00CC4B31" w:rsidP="00D60FA1">
      <w:pPr>
        <w:spacing w:after="0"/>
        <w:rPr>
          <w:lang w:val="en-US"/>
        </w:rPr>
      </w:pPr>
    </w:p>
    <w:p w14:paraId="3F9D5570" w14:textId="77777777" w:rsidR="00D60FA1" w:rsidRDefault="00D60FA1" w:rsidP="00D60FA1">
      <w:r w:rsidRPr="00A307AC">
        <w:rPr>
          <w:b/>
          <w:bCs/>
        </w:rPr>
        <w:t>Observation#</w:t>
      </w:r>
      <w:r>
        <w:rPr>
          <w:b/>
          <w:bCs/>
        </w:rPr>
        <w:t>6</w:t>
      </w:r>
      <w:r w:rsidRPr="00A307AC">
        <w:rPr>
          <w:b/>
          <w:bCs/>
        </w:rPr>
        <w:t>:</w:t>
      </w:r>
      <w:r>
        <w:t xml:space="preserve">  UE should not be prevented from </w:t>
      </w:r>
      <w:r w:rsidRPr="00BC503C">
        <w:t>requesting changes</w:t>
      </w:r>
      <w:r>
        <w:t xml:space="preserve"> in the assistance information</w:t>
      </w:r>
      <w:r w:rsidRPr="00BC503C">
        <w:t xml:space="preserve"> as configuration in </w:t>
      </w:r>
      <w:r>
        <w:t>NW</w:t>
      </w:r>
      <w:r w:rsidRPr="00BC503C">
        <w:t xml:space="preserve"> B is asynchronous to procedures in </w:t>
      </w:r>
      <w:r>
        <w:t>NW</w:t>
      </w:r>
      <w:r w:rsidRPr="00BC503C">
        <w:t xml:space="preserve"> A and is unpredictable (i.e., UE has no prior knowledge of what configuration will be used in network B and when)</w:t>
      </w:r>
      <w:r>
        <w:t xml:space="preserve">, </w:t>
      </w:r>
      <w:proofErr w:type="gramStart"/>
      <w:r>
        <w:t>e.g.</w:t>
      </w:r>
      <w:proofErr w:type="gramEnd"/>
      <w:r>
        <w:t xml:space="preserve"> using prohibit timer.</w:t>
      </w:r>
    </w:p>
    <w:p w14:paraId="4A77250E" w14:textId="0E1C1DBF" w:rsidR="00D60FA1" w:rsidRDefault="00D60FA1" w:rsidP="00496817">
      <w:r w:rsidRPr="00CE10B3">
        <w:rPr>
          <w:b/>
          <w:bCs/>
        </w:rPr>
        <w:t>Proposal#</w:t>
      </w:r>
      <w:r>
        <w:rPr>
          <w:b/>
          <w:bCs/>
        </w:rPr>
        <w:t>3</w:t>
      </w:r>
      <w:r w:rsidRPr="00CE10B3">
        <w:rPr>
          <w:b/>
          <w:bCs/>
        </w:rPr>
        <w:t>:</w:t>
      </w:r>
      <w:r>
        <w:t xml:space="preserve"> RAN2 should discuss overhead reduction of sending the UAI in view of the asynchronous nature in the configuration of NW B, (</w:t>
      </w:r>
      <w:proofErr w:type="gramStart"/>
      <w:r>
        <w:t>e.g.</w:t>
      </w:r>
      <w:proofErr w:type="gramEnd"/>
      <w:r>
        <w:t xml:space="preserve"> limiting the maximum number of reductions that can be sent to NW A over certain time etc.) </w:t>
      </w:r>
    </w:p>
    <w:p w14:paraId="74BDD8C1" w14:textId="651B2BD5" w:rsidR="00C513E9" w:rsidRDefault="00BC2DB8" w:rsidP="00BC2DB8">
      <w:pPr>
        <w:pStyle w:val="Heading1"/>
        <w:rPr>
          <w:lang w:val="en-US"/>
        </w:rPr>
      </w:pPr>
      <w:r>
        <w:rPr>
          <w:lang w:val="en-US"/>
        </w:rPr>
        <w:t>5</w:t>
      </w:r>
      <w:r>
        <w:rPr>
          <w:lang w:val="en-US"/>
        </w:rPr>
        <w:tab/>
        <w:t>References</w:t>
      </w:r>
    </w:p>
    <w:p w14:paraId="1A4A439B" w14:textId="12ED20C9" w:rsidR="00FC5C19" w:rsidRPr="00BC2DB8" w:rsidRDefault="005D019F" w:rsidP="005D019F">
      <w:pPr>
        <w:rPr>
          <w:lang w:val="en-US"/>
        </w:rPr>
      </w:pPr>
      <w:r>
        <w:rPr>
          <w:lang w:val="en-US"/>
        </w:rPr>
        <w:t>[</w:t>
      </w:r>
      <w:r w:rsidR="005E06B0">
        <w:rPr>
          <w:lang w:val="en-US"/>
        </w:rPr>
        <w:t>1</w:t>
      </w:r>
      <w:r>
        <w:rPr>
          <w:lang w:val="en-US"/>
        </w:rPr>
        <w:t>] R2-220</w:t>
      </w:r>
      <w:r w:rsidR="004D05B1">
        <w:rPr>
          <w:lang w:val="en-US"/>
        </w:rPr>
        <w:t>9637</w:t>
      </w:r>
      <w:r>
        <w:rPr>
          <w:lang w:val="en-US"/>
        </w:rPr>
        <w:t xml:space="preserve"> </w:t>
      </w:r>
      <w:r w:rsidR="00F329AE" w:rsidRPr="00F329AE">
        <w:rPr>
          <w:lang w:val="en-US"/>
        </w:rPr>
        <w:t>Considerations on Rel-18 MUSIM</w:t>
      </w:r>
      <w:r>
        <w:rPr>
          <w:lang w:val="en-US"/>
        </w:rPr>
        <w:t>, Intel Corporation</w:t>
      </w:r>
    </w:p>
    <w:sectPr w:rsidR="00FC5C19" w:rsidRPr="00BC2DB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98FE2" w14:textId="77777777" w:rsidR="00273D62" w:rsidRDefault="00273D62">
      <w:r>
        <w:separator/>
      </w:r>
    </w:p>
  </w:endnote>
  <w:endnote w:type="continuationSeparator" w:id="0">
    <w:p w14:paraId="2897EB77" w14:textId="77777777" w:rsidR="00273D62" w:rsidRDefault="00273D62">
      <w:r>
        <w:continuationSeparator/>
      </w:r>
    </w:p>
  </w:endnote>
  <w:endnote w:type="continuationNotice" w:id="1">
    <w:p w14:paraId="5B275190" w14:textId="77777777" w:rsidR="00273D62" w:rsidRDefault="00273D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17D98" w14:textId="77777777" w:rsidR="00273D62" w:rsidRDefault="00273D62">
      <w:r>
        <w:separator/>
      </w:r>
    </w:p>
  </w:footnote>
  <w:footnote w:type="continuationSeparator" w:id="0">
    <w:p w14:paraId="197EE8EC" w14:textId="77777777" w:rsidR="00273D62" w:rsidRDefault="00273D62">
      <w:r>
        <w:continuationSeparator/>
      </w:r>
    </w:p>
  </w:footnote>
  <w:footnote w:type="continuationNotice" w:id="1">
    <w:p w14:paraId="6FDFD18A" w14:textId="77777777" w:rsidR="00273D62" w:rsidRDefault="00273D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E0543"/>
    <w:multiLevelType w:val="hybridMultilevel"/>
    <w:tmpl w:val="F11E8AF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25F7FBB"/>
    <w:multiLevelType w:val="hybridMultilevel"/>
    <w:tmpl w:val="20BE8006"/>
    <w:lvl w:ilvl="0" w:tplc="AB52143E">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076583D"/>
    <w:multiLevelType w:val="hybridMultilevel"/>
    <w:tmpl w:val="857E98E8"/>
    <w:lvl w:ilvl="0" w:tplc="0809001B">
      <w:start w:val="1"/>
      <w:numFmt w:val="lowerRoman"/>
      <w:lvlText w:val="%1."/>
      <w:lvlJc w:val="righ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5045706">
    <w:abstractNumId w:val="3"/>
  </w:num>
  <w:num w:numId="2" w16cid:durableId="1975139933">
    <w:abstractNumId w:val="5"/>
  </w:num>
  <w:num w:numId="3" w16cid:durableId="2100252087">
    <w:abstractNumId w:val="1"/>
  </w:num>
  <w:num w:numId="4" w16cid:durableId="574751201">
    <w:abstractNumId w:val="0"/>
  </w:num>
  <w:num w:numId="5" w16cid:durableId="1421485381">
    <w:abstractNumId w:val="2"/>
  </w:num>
  <w:num w:numId="6" w16cid:durableId="455148275">
    <w:abstractNumId w:val="4"/>
  </w:num>
  <w:num w:numId="7" w16cid:durableId="62727423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10D4"/>
    <w:rsid w:val="0000257E"/>
    <w:rsid w:val="00003F26"/>
    <w:rsid w:val="00010F11"/>
    <w:rsid w:val="0001158D"/>
    <w:rsid w:val="000119A8"/>
    <w:rsid w:val="0001202A"/>
    <w:rsid w:val="00012137"/>
    <w:rsid w:val="0001287C"/>
    <w:rsid w:val="000136F7"/>
    <w:rsid w:val="00013EE9"/>
    <w:rsid w:val="00014458"/>
    <w:rsid w:val="000147F2"/>
    <w:rsid w:val="00016557"/>
    <w:rsid w:val="000171DD"/>
    <w:rsid w:val="000174F7"/>
    <w:rsid w:val="000177AF"/>
    <w:rsid w:val="00017E3C"/>
    <w:rsid w:val="000210F5"/>
    <w:rsid w:val="00022646"/>
    <w:rsid w:val="0002274A"/>
    <w:rsid w:val="0002310E"/>
    <w:rsid w:val="00023C40"/>
    <w:rsid w:val="00024076"/>
    <w:rsid w:val="000243FC"/>
    <w:rsid w:val="0002476B"/>
    <w:rsid w:val="000258FD"/>
    <w:rsid w:val="00025E82"/>
    <w:rsid w:val="00025EEE"/>
    <w:rsid w:val="00027041"/>
    <w:rsid w:val="000279BA"/>
    <w:rsid w:val="0003033A"/>
    <w:rsid w:val="000311DC"/>
    <w:rsid w:val="00031942"/>
    <w:rsid w:val="00031CE6"/>
    <w:rsid w:val="000321CA"/>
    <w:rsid w:val="0003271A"/>
    <w:rsid w:val="00033397"/>
    <w:rsid w:val="00033BEB"/>
    <w:rsid w:val="000340D4"/>
    <w:rsid w:val="00034DFF"/>
    <w:rsid w:val="00036413"/>
    <w:rsid w:val="00037D17"/>
    <w:rsid w:val="00037D80"/>
    <w:rsid w:val="00040095"/>
    <w:rsid w:val="00041F99"/>
    <w:rsid w:val="0004280B"/>
    <w:rsid w:val="000431C9"/>
    <w:rsid w:val="0004385C"/>
    <w:rsid w:val="00043916"/>
    <w:rsid w:val="00043A86"/>
    <w:rsid w:val="00044E72"/>
    <w:rsid w:val="00044FE0"/>
    <w:rsid w:val="00046260"/>
    <w:rsid w:val="0004654D"/>
    <w:rsid w:val="00050132"/>
    <w:rsid w:val="0005089A"/>
    <w:rsid w:val="0005249B"/>
    <w:rsid w:val="00053278"/>
    <w:rsid w:val="0005333F"/>
    <w:rsid w:val="00053DD4"/>
    <w:rsid w:val="00053F06"/>
    <w:rsid w:val="00055713"/>
    <w:rsid w:val="000562CD"/>
    <w:rsid w:val="0005641F"/>
    <w:rsid w:val="00056806"/>
    <w:rsid w:val="000572A2"/>
    <w:rsid w:val="00057DEF"/>
    <w:rsid w:val="0006023A"/>
    <w:rsid w:val="00060F2C"/>
    <w:rsid w:val="00061B0E"/>
    <w:rsid w:val="000622D5"/>
    <w:rsid w:val="00062C65"/>
    <w:rsid w:val="00063985"/>
    <w:rsid w:val="00063C8F"/>
    <w:rsid w:val="000646F8"/>
    <w:rsid w:val="000656BB"/>
    <w:rsid w:val="0006691F"/>
    <w:rsid w:val="00070651"/>
    <w:rsid w:val="0007128B"/>
    <w:rsid w:val="00071820"/>
    <w:rsid w:val="00071CFB"/>
    <w:rsid w:val="0007260E"/>
    <w:rsid w:val="0007335E"/>
    <w:rsid w:val="000737FB"/>
    <w:rsid w:val="00073C9C"/>
    <w:rsid w:val="000743E4"/>
    <w:rsid w:val="00074B40"/>
    <w:rsid w:val="000759BB"/>
    <w:rsid w:val="00076CBE"/>
    <w:rsid w:val="00080512"/>
    <w:rsid w:val="00081FDC"/>
    <w:rsid w:val="000822A1"/>
    <w:rsid w:val="000824B6"/>
    <w:rsid w:val="00083C3A"/>
    <w:rsid w:val="00083E7A"/>
    <w:rsid w:val="00084D29"/>
    <w:rsid w:val="00086004"/>
    <w:rsid w:val="000860F9"/>
    <w:rsid w:val="00087849"/>
    <w:rsid w:val="000903C5"/>
    <w:rsid w:val="00090468"/>
    <w:rsid w:val="000912D9"/>
    <w:rsid w:val="00091A62"/>
    <w:rsid w:val="0009211E"/>
    <w:rsid w:val="000928EE"/>
    <w:rsid w:val="000934E8"/>
    <w:rsid w:val="00094331"/>
    <w:rsid w:val="00094568"/>
    <w:rsid w:val="000947F3"/>
    <w:rsid w:val="00094D10"/>
    <w:rsid w:val="0009514F"/>
    <w:rsid w:val="0009559D"/>
    <w:rsid w:val="00095817"/>
    <w:rsid w:val="00095BFC"/>
    <w:rsid w:val="00096859"/>
    <w:rsid w:val="000972C0"/>
    <w:rsid w:val="00097720"/>
    <w:rsid w:val="000A03AD"/>
    <w:rsid w:val="000A2C3A"/>
    <w:rsid w:val="000A4DDA"/>
    <w:rsid w:val="000A5872"/>
    <w:rsid w:val="000A5A5F"/>
    <w:rsid w:val="000A6A51"/>
    <w:rsid w:val="000B0F75"/>
    <w:rsid w:val="000B33B2"/>
    <w:rsid w:val="000B3408"/>
    <w:rsid w:val="000B3C2A"/>
    <w:rsid w:val="000B4114"/>
    <w:rsid w:val="000B4B6C"/>
    <w:rsid w:val="000B50FA"/>
    <w:rsid w:val="000B5303"/>
    <w:rsid w:val="000B54BD"/>
    <w:rsid w:val="000B5AF3"/>
    <w:rsid w:val="000B6634"/>
    <w:rsid w:val="000B68BF"/>
    <w:rsid w:val="000B6A74"/>
    <w:rsid w:val="000B7BCF"/>
    <w:rsid w:val="000C034B"/>
    <w:rsid w:val="000C0DBD"/>
    <w:rsid w:val="000C14BA"/>
    <w:rsid w:val="000C168E"/>
    <w:rsid w:val="000C205E"/>
    <w:rsid w:val="000C220E"/>
    <w:rsid w:val="000C232E"/>
    <w:rsid w:val="000C238D"/>
    <w:rsid w:val="000C3D32"/>
    <w:rsid w:val="000C4715"/>
    <w:rsid w:val="000C474C"/>
    <w:rsid w:val="000C522B"/>
    <w:rsid w:val="000C56B4"/>
    <w:rsid w:val="000C5FCC"/>
    <w:rsid w:val="000D0A30"/>
    <w:rsid w:val="000D0E3D"/>
    <w:rsid w:val="000D2862"/>
    <w:rsid w:val="000D3342"/>
    <w:rsid w:val="000D3642"/>
    <w:rsid w:val="000D3F7E"/>
    <w:rsid w:val="000D4F94"/>
    <w:rsid w:val="000D58AB"/>
    <w:rsid w:val="000D596F"/>
    <w:rsid w:val="000D5978"/>
    <w:rsid w:val="000D61B2"/>
    <w:rsid w:val="000D6B00"/>
    <w:rsid w:val="000D6D2A"/>
    <w:rsid w:val="000D79B7"/>
    <w:rsid w:val="000D7EA5"/>
    <w:rsid w:val="000E0E56"/>
    <w:rsid w:val="000E0E6B"/>
    <w:rsid w:val="000E3938"/>
    <w:rsid w:val="000E55E2"/>
    <w:rsid w:val="000E6873"/>
    <w:rsid w:val="000F1E0B"/>
    <w:rsid w:val="000F45AF"/>
    <w:rsid w:val="000F4922"/>
    <w:rsid w:val="000F51B2"/>
    <w:rsid w:val="000F627F"/>
    <w:rsid w:val="000F62F4"/>
    <w:rsid w:val="000F6BE3"/>
    <w:rsid w:val="000F79BC"/>
    <w:rsid w:val="000F7AB9"/>
    <w:rsid w:val="001003C6"/>
    <w:rsid w:val="0010301B"/>
    <w:rsid w:val="00103724"/>
    <w:rsid w:val="00105A72"/>
    <w:rsid w:val="0010610E"/>
    <w:rsid w:val="00106C92"/>
    <w:rsid w:val="001073CB"/>
    <w:rsid w:val="0010744C"/>
    <w:rsid w:val="0011027E"/>
    <w:rsid w:val="00111697"/>
    <w:rsid w:val="00111C26"/>
    <w:rsid w:val="00112116"/>
    <w:rsid w:val="0011223F"/>
    <w:rsid w:val="001124A1"/>
    <w:rsid w:val="00112F1A"/>
    <w:rsid w:val="00114064"/>
    <w:rsid w:val="00114F2C"/>
    <w:rsid w:val="00116081"/>
    <w:rsid w:val="001166FB"/>
    <w:rsid w:val="00116C20"/>
    <w:rsid w:val="00116FBD"/>
    <w:rsid w:val="001175A6"/>
    <w:rsid w:val="00117FAB"/>
    <w:rsid w:val="00120E19"/>
    <w:rsid w:val="00121EF8"/>
    <w:rsid w:val="00121F28"/>
    <w:rsid w:val="00122061"/>
    <w:rsid w:val="00122879"/>
    <w:rsid w:val="001242F6"/>
    <w:rsid w:val="001247CB"/>
    <w:rsid w:val="001247FB"/>
    <w:rsid w:val="00124C26"/>
    <w:rsid w:val="0012575B"/>
    <w:rsid w:val="00126887"/>
    <w:rsid w:val="001301EF"/>
    <w:rsid w:val="001307CF"/>
    <w:rsid w:val="00130AF4"/>
    <w:rsid w:val="00130F33"/>
    <w:rsid w:val="00130F4E"/>
    <w:rsid w:val="001331A8"/>
    <w:rsid w:val="00133C30"/>
    <w:rsid w:val="001347AA"/>
    <w:rsid w:val="00134AA4"/>
    <w:rsid w:val="00136D75"/>
    <w:rsid w:val="0013753B"/>
    <w:rsid w:val="00137631"/>
    <w:rsid w:val="00137C64"/>
    <w:rsid w:val="001404E3"/>
    <w:rsid w:val="00140605"/>
    <w:rsid w:val="00141692"/>
    <w:rsid w:val="0014393C"/>
    <w:rsid w:val="001446B7"/>
    <w:rsid w:val="001449F9"/>
    <w:rsid w:val="0014503C"/>
    <w:rsid w:val="00145075"/>
    <w:rsid w:val="001451ED"/>
    <w:rsid w:val="001460ED"/>
    <w:rsid w:val="00147CBC"/>
    <w:rsid w:val="00147F36"/>
    <w:rsid w:val="00150142"/>
    <w:rsid w:val="0015167D"/>
    <w:rsid w:val="0015174B"/>
    <w:rsid w:val="00151BD7"/>
    <w:rsid w:val="0015237B"/>
    <w:rsid w:val="00153584"/>
    <w:rsid w:val="001539AB"/>
    <w:rsid w:val="0015487A"/>
    <w:rsid w:val="0015515D"/>
    <w:rsid w:val="0015586E"/>
    <w:rsid w:val="00155F95"/>
    <w:rsid w:val="00156233"/>
    <w:rsid w:val="001566D1"/>
    <w:rsid w:val="00156891"/>
    <w:rsid w:val="00157534"/>
    <w:rsid w:val="00157B45"/>
    <w:rsid w:val="001602DB"/>
    <w:rsid w:val="00161FDB"/>
    <w:rsid w:val="00163231"/>
    <w:rsid w:val="001634AC"/>
    <w:rsid w:val="001656C9"/>
    <w:rsid w:val="00165B98"/>
    <w:rsid w:val="0016657E"/>
    <w:rsid w:val="0016745C"/>
    <w:rsid w:val="00167B91"/>
    <w:rsid w:val="00172172"/>
    <w:rsid w:val="00174084"/>
    <w:rsid w:val="001741A0"/>
    <w:rsid w:val="00174E84"/>
    <w:rsid w:val="00174F2E"/>
    <w:rsid w:val="00175FA0"/>
    <w:rsid w:val="001766A1"/>
    <w:rsid w:val="00177449"/>
    <w:rsid w:val="00181F38"/>
    <w:rsid w:val="0018327E"/>
    <w:rsid w:val="00185682"/>
    <w:rsid w:val="00185A39"/>
    <w:rsid w:val="00186C11"/>
    <w:rsid w:val="00190108"/>
    <w:rsid w:val="001916EB"/>
    <w:rsid w:val="00191EA9"/>
    <w:rsid w:val="001938F5"/>
    <w:rsid w:val="00194CD0"/>
    <w:rsid w:val="00194E1A"/>
    <w:rsid w:val="001953CF"/>
    <w:rsid w:val="00195BD6"/>
    <w:rsid w:val="00196E6F"/>
    <w:rsid w:val="001978AD"/>
    <w:rsid w:val="00197DF9"/>
    <w:rsid w:val="001A05CF"/>
    <w:rsid w:val="001A08B8"/>
    <w:rsid w:val="001A0988"/>
    <w:rsid w:val="001A0B5D"/>
    <w:rsid w:val="001A3630"/>
    <w:rsid w:val="001A5396"/>
    <w:rsid w:val="001A53DF"/>
    <w:rsid w:val="001A5C51"/>
    <w:rsid w:val="001A6009"/>
    <w:rsid w:val="001A6AF7"/>
    <w:rsid w:val="001A767A"/>
    <w:rsid w:val="001B0863"/>
    <w:rsid w:val="001B09D4"/>
    <w:rsid w:val="001B14D0"/>
    <w:rsid w:val="001B19E9"/>
    <w:rsid w:val="001B2DCF"/>
    <w:rsid w:val="001B3EE9"/>
    <w:rsid w:val="001B4248"/>
    <w:rsid w:val="001B4715"/>
    <w:rsid w:val="001B486D"/>
    <w:rsid w:val="001B49C9"/>
    <w:rsid w:val="001B721E"/>
    <w:rsid w:val="001B7484"/>
    <w:rsid w:val="001B7AFC"/>
    <w:rsid w:val="001C09F6"/>
    <w:rsid w:val="001C0F17"/>
    <w:rsid w:val="001C11E7"/>
    <w:rsid w:val="001C12C2"/>
    <w:rsid w:val="001C1537"/>
    <w:rsid w:val="001C1AFE"/>
    <w:rsid w:val="001C1B37"/>
    <w:rsid w:val="001C23F4"/>
    <w:rsid w:val="001C2E26"/>
    <w:rsid w:val="001C38EE"/>
    <w:rsid w:val="001C42D2"/>
    <w:rsid w:val="001C4381"/>
    <w:rsid w:val="001C45F4"/>
    <w:rsid w:val="001C4D07"/>
    <w:rsid w:val="001C4D5E"/>
    <w:rsid w:val="001C4F79"/>
    <w:rsid w:val="001C50ED"/>
    <w:rsid w:val="001C74BB"/>
    <w:rsid w:val="001D0C2D"/>
    <w:rsid w:val="001D1D79"/>
    <w:rsid w:val="001D1FC7"/>
    <w:rsid w:val="001D2D04"/>
    <w:rsid w:val="001D3232"/>
    <w:rsid w:val="001D3AFA"/>
    <w:rsid w:val="001D4529"/>
    <w:rsid w:val="001D6075"/>
    <w:rsid w:val="001D6316"/>
    <w:rsid w:val="001D7A69"/>
    <w:rsid w:val="001E1DA6"/>
    <w:rsid w:val="001E2383"/>
    <w:rsid w:val="001E24BC"/>
    <w:rsid w:val="001E2FAE"/>
    <w:rsid w:val="001E32C9"/>
    <w:rsid w:val="001E396C"/>
    <w:rsid w:val="001E3CF8"/>
    <w:rsid w:val="001E4143"/>
    <w:rsid w:val="001E4320"/>
    <w:rsid w:val="001E5425"/>
    <w:rsid w:val="001E5480"/>
    <w:rsid w:val="001E6F15"/>
    <w:rsid w:val="001E7850"/>
    <w:rsid w:val="001E7EF5"/>
    <w:rsid w:val="001F07F9"/>
    <w:rsid w:val="001F0FD7"/>
    <w:rsid w:val="001F168B"/>
    <w:rsid w:val="001F3540"/>
    <w:rsid w:val="001F3875"/>
    <w:rsid w:val="001F495B"/>
    <w:rsid w:val="001F4A2B"/>
    <w:rsid w:val="001F4FDC"/>
    <w:rsid w:val="001F5ED3"/>
    <w:rsid w:val="001F6A61"/>
    <w:rsid w:val="001F6D2D"/>
    <w:rsid w:val="001F7732"/>
    <w:rsid w:val="001F7831"/>
    <w:rsid w:val="002018F7"/>
    <w:rsid w:val="00204045"/>
    <w:rsid w:val="002044DD"/>
    <w:rsid w:val="002047DE"/>
    <w:rsid w:val="00205438"/>
    <w:rsid w:val="002055AA"/>
    <w:rsid w:val="00205D4A"/>
    <w:rsid w:val="00206D1A"/>
    <w:rsid w:val="0020712B"/>
    <w:rsid w:val="00207406"/>
    <w:rsid w:val="00207AEC"/>
    <w:rsid w:val="00210B4B"/>
    <w:rsid w:val="00216537"/>
    <w:rsid w:val="00216C70"/>
    <w:rsid w:val="00220660"/>
    <w:rsid w:val="00220C7E"/>
    <w:rsid w:val="002219C0"/>
    <w:rsid w:val="0022213F"/>
    <w:rsid w:val="00223751"/>
    <w:rsid w:val="002240A1"/>
    <w:rsid w:val="002241BB"/>
    <w:rsid w:val="00224923"/>
    <w:rsid w:val="00225834"/>
    <w:rsid w:val="0022606D"/>
    <w:rsid w:val="002274C2"/>
    <w:rsid w:val="00227C35"/>
    <w:rsid w:val="00231728"/>
    <w:rsid w:val="00232299"/>
    <w:rsid w:val="00233288"/>
    <w:rsid w:val="00233A96"/>
    <w:rsid w:val="00233EA1"/>
    <w:rsid w:val="00234EAA"/>
    <w:rsid w:val="00235148"/>
    <w:rsid w:val="0023541C"/>
    <w:rsid w:val="00235D6E"/>
    <w:rsid w:val="00236378"/>
    <w:rsid w:val="0024170C"/>
    <w:rsid w:val="00242CD2"/>
    <w:rsid w:val="0024338C"/>
    <w:rsid w:val="00243855"/>
    <w:rsid w:val="00243D80"/>
    <w:rsid w:val="00243EBF"/>
    <w:rsid w:val="002444D2"/>
    <w:rsid w:val="0024484D"/>
    <w:rsid w:val="002449BF"/>
    <w:rsid w:val="00244A05"/>
    <w:rsid w:val="00244A8A"/>
    <w:rsid w:val="00245393"/>
    <w:rsid w:val="00250404"/>
    <w:rsid w:val="00250F77"/>
    <w:rsid w:val="00251CDF"/>
    <w:rsid w:val="00252C65"/>
    <w:rsid w:val="002533D0"/>
    <w:rsid w:val="002538C1"/>
    <w:rsid w:val="002564CA"/>
    <w:rsid w:val="002565EA"/>
    <w:rsid w:val="00257456"/>
    <w:rsid w:val="0025781B"/>
    <w:rsid w:val="002603B6"/>
    <w:rsid w:val="00260951"/>
    <w:rsid w:val="0026095D"/>
    <w:rsid w:val="002610D8"/>
    <w:rsid w:val="00261C12"/>
    <w:rsid w:val="002621E1"/>
    <w:rsid w:val="002633E1"/>
    <w:rsid w:val="00264216"/>
    <w:rsid w:val="0026437D"/>
    <w:rsid w:val="002648FC"/>
    <w:rsid w:val="00265A73"/>
    <w:rsid w:val="00265CA3"/>
    <w:rsid w:val="0026640B"/>
    <w:rsid w:val="00266452"/>
    <w:rsid w:val="002664BD"/>
    <w:rsid w:val="00267537"/>
    <w:rsid w:val="00270D17"/>
    <w:rsid w:val="002712D5"/>
    <w:rsid w:val="00273D62"/>
    <w:rsid w:val="002740E1"/>
    <w:rsid w:val="0027434E"/>
    <w:rsid w:val="002747EC"/>
    <w:rsid w:val="002755C4"/>
    <w:rsid w:val="00276606"/>
    <w:rsid w:val="00276839"/>
    <w:rsid w:val="00277C1B"/>
    <w:rsid w:val="00280D9C"/>
    <w:rsid w:val="00280EEB"/>
    <w:rsid w:val="002818E4"/>
    <w:rsid w:val="002845B2"/>
    <w:rsid w:val="002845B4"/>
    <w:rsid w:val="002849F7"/>
    <w:rsid w:val="002855BF"/>
    <w:rsid w:val="0028578A"/>
    <w:rsid w:val="00285B77"/>
    <w:rsid w:val="00285F25"/>
    <w:rsid w:val="00286831"/>
    <w:rsid w:val="00287676"/>
    <w:rsid w:val="002878A0"/>
    <w:rsid w:val="00290508"/>
    <w:rsid w:val="00290CC7"/>
    <w:rsid w:val="002923CE"/>
    <w:rsid w:val="00292A4C"/>
    <w:rsid w:val="00293A19"/>
    <w:rsid w:val="00295E10"/>
    <w:rsid w:val="0029612E"/>
    <w:rsid w:val="00296377"/>
    <w:rsid w:val="002963AC"/>
    <w:rsid w:val="0029696C"/>
    <w:rsid w:val="00296ABC"/>
    <w:rsid w:val="00297CA0"/>
    <w:rsid w:val="002A0C1A"/>
    <w:rsid w:val="002A17DB"/>
    <w:rsid w:val="002A3CCF"/>
    <w:rsid w:val="002A4275"/>
    <w:rsid w:val="002A4292"/>
    <w:rsid w:val="002A4BD0"/>
    <w:rsid w:val="002A50E9"/>
    <w:rsid w:val="002A5584"/>
    <w:rsid w:val="002A5C19"/>
    <w:rsid w:val="002A6F70"/>
    <w:rsid w:val="002A72EF"/>
    <w:rsid w:val="002A747A"/>
    <w:rsid w:val="002B0BB6"/>
    <w:rsid w:val="002B0EA9"/>
    <w:rsid w:val="002B27ED"/>
    <w:rsid w:val="002B296B"/>
    <w:rsid w:val="002B2E54"/>
    <w:rsid w:val="002B2F23"/>
    <w:rsid w:val="002B30CE"/>
    <w:rsid w:val="002B31E7"/>
    <w:rsid w:val="002B37BC"/>
    <w:rsid w:val="002B600B"/>
    <w:rsid w:val="002B7F6A"/>
    <w:rsid w:val="002C0D17"/>
    <w:rsid w:val="002C0F77"/>
    <w:rsid w:val="002C19C8"/>
    <w:rsid w:val="002C22A4"/>
    <w:rsid w:val="002C2540"/>
    <w:rsid w:val="002C3A23"/>
    <w:rsid w:val="002C5C4B"/>
    <w:rsid w:val="002C5CAC"/>
    <w:rsid w:val="002C6616"/>
    <w:rsid w:val="002C6913"/>
    <w:rsid w:val="002C7CE5"/>
    <w:rsid w:val="002D06E5"/>
    <w:rsid w:val="002D127B"/>
    <w:rsid w:val="002D1E1B"/>
    <w:rsid w:val="002D2B8C"/>
    <w:rsid w:val="002D2DA6"/>
    <w:rsid w:val="002D51A4"/>
    <w:rsid w:val="002D6F9B"/>
    <w:rsid w:val="002D74C4"/>
    <w:rsid w:val="002E0415"/>
    <w:rsid w:val="002E04C6"/>
    <w:rsid w:val="002E0D42"/>
    <w:rsid w:val="002E0D76"/>
    <w:rsid w:val="002E2359"/>
    <w:rsid w:val="002E2DB9"/>
    <w:rsid w:val="002E35BB"/>
    <w:rsid w:val="002E3F33"/>
    <w:rsid w:val="002E4411"/>
    <w:rsid w:val="002E509E"/>
    <w:rsid w:val="002E579D"/>
    <w:rsid w:val="002E5BD1"/>
    <w:rsid w:val="002E604E"/>
    <w:rsid w:val="002E62AA"/>
    <w:rsid w:val="002E6407"/>
    <w:rsid w:val="002E65B8"/>
    <w:rsid w:val="002E7472"/>
    <w:rsid w:val="002F0135"/>
    <w:rsid w:val="002F0D22"/>
    <w:rsid w:val="002F141F"/>
    <w:rsid w:val="002F15C9"/>
    <w:rsid w:val="002F2F2F"/>
    <w:rsid w:val="002F362E"/>
    <w:rsid w:val="002F3B0D"/>
    <w:rsid w:val="002F4F0F"/>
    <w:rsid w:val="002F7A88"/>
    <w:rsid w:val="00300470"/>
    <w:rsid w:val="003011EC"/>
    <w:rsid w:val="003012DB"/>
    <w:rsid w:val="00301868"/>
    <w:rsid w:val="00304558"/>
    <w:rsid w:val="00304AD3"/>
    <w:rsid w:val="00306099"/>
    <w:rsid w:val="003060C8"/>
    <w:rsid w:val="00307692"/>
    <w:rsid w:val="00307A84"/>
    <w:rsid w:val="00307DC3"/>
    <w:rsid w:val="00307F21"/>
    <w:rsid w:val="0031041D"/>
    <w:rsid w:val="00310499"/>
    <w:rsid w:val="0031057C"/>
    <w:rsid w:val="0031126A"/>
    <w:rsid w:val="00311B17"/>
    <w:rsid w:val="00313AC3"/>
    <w:rsid w:val="003145A0"/>
    <w:rsid w:val="00316E52"/>
    <w:rsid w:val="003172DC"/>
    <w:rsid w:val="003173B9"/>
    <w:rsid w:val="00317A01"/>
    <w:rsid w:val="003207FB"/>
    <w:rsid w:val="00320AB6"/>
    <w:rsid w:val="00320C2E"/>
    <w:rsid w:val="0032290A"/>
    <w:rsid w:val="00324127"/>
    <w:rsid w:val="00325AE3"/>
    <w:rsid w:val="00325BED"/>
    <w:rsid w:val="00326069"/>
    <w:rsid w:val="00327004"/>
    <w:rsid w:val="00327BED"/>
    <w:rsid w:val="00330B79"/>
    <w:rsid w:val="00332066"/>
    <w:rsid w:val="00334FDA"/>
    <w:rsid w:val="00335965"/>
    <w:rsid w:val="00335E3A"/>
    <w:rsid w:val="00335EFE"/>
    <w:rsid w:val="003370B9"/>
    <w:rsid w:val="00340B41"/>
    <w:rsid w:val="0034105F"/>
    <w:rsid w:val="00341273"/>
    <w:rsid w:val="00342927"/>
    <w:rsid w:val="00344AC1"/>
    <w:rsid w:val="00345B22"/>
    <w:rsid w:val="00345B53"/>
    <w:rsid w:val="0034628A"/>
    <w:rsid w:val="003462CE"/>
    <w:rsid w:val="003469D3"/>
    <w:rsid w:val="003471C8"/>
    <w:rsid w:val="0034748B"/>
    <w:rsid w:val="003474D1"/>
    <w:rsid w:val="00347AE8"/>
    <w:rsid w:val="003505CB"/>
    <w:rsid w:val="0035089C"/>
    <w:rsid w:val="00350DA1"/>
    <w:rsid w:val="003529AB"/>
    <w:rsid w:val="00352A33"/>
    <w:rsid w:val="00353286"/>
    <w:rsid w:val="003534F8"/>
    <w:rsid w:val="00354567"/>
    <w:rsid w:val="0035462D"/>
    <w:rsid w:val="00354D83"/>
    <w:rsid w:val="003558D5"/>
    <w:rsid w:val="00355E58"/>
    <w:rsid w:val="00356676"/>
    <w:rsid w:val="003576C6"/>
    <w:rsid w:val="00360048"/>
    <w:rsid w:val="00360F2D"/>
    <w:rsid w:val="0036117C"/>
    <w:rsid w:val="003623E3"/>
    <w:rsid w:val="003624AA"/>
    <w:rsid w:val="0036281D"/>
    <w:rsid w:val="00363770"/>
    <w:rsid w:val="00363A17"/>
    <w:rsid w:val="0036459E"/>
    <w:rsid w:val="00364B41"/>
    <w:rsid w:val="0036502E"/>
    <w:rsid w:val="003653F6"/>
    <w:rsid w:val="00366052"/>
    <w:rsid w:val="00370213"/>
    <w:rsid w:val="00370517"/>
    <w:rsid w:val="003709D5"/>
    <w:rsid w:val="00371B65"/>
    <w:rsid w:val="00371CC0"/>
    <w:rsid w:val="00372554"/>
    <w:rsid w:val="00373784"/>
    <w:rsid w:val="00373C1D"/>
    <w:rsid w:val="00374C25"/>
    <w:rsid w:val="003751DA"/>
    <w:rsid w:val="00376E53"/>
    <w:rsid w:val="003775A5"/>
    <w:rsid w:val="00377668"/>
    <w:rsid w:val="00377EEA"/>
    <w:rsid w:val="0038148A"/>
    <w:rsid w:val="00381502"/>
    <w:rsid w:val="003816A2"/>
    <w:rsid w:val="0038194B"/>
    <w:rsid w:val="003824C0"/>
    <w:rsid w:val="00383096"/>
    <w:rsid w:val="00383989"/>
    <w:rsid w:val="00383A18"/>
    <w:rsid w:val="00384032"/>
    <w:rsid w:val="003855F9"/>
    <w:rsid w:val="00386F4C"/>
    <w:rsid w:val="003874CA"/>
    <w:rsid w:val="00387559"/>
    <w:rsid w:val="00390104"/>
    <w:rsid w:val="0039067C"/>
    <w:rsid w:val="00391138"/>
    <w:rsid w:val="0039248F"/>
    <w:rsid w:val="0039301A"/>
    <w:rsid w:val="003931E5"/>
    <w:rsid w:val="0039346C"/>
    <w:rsid w:val="00394C0B"/>
    <w:rsid w:val="003A0313"/>
    <w:rsid w:val="003A0D46"/>
    <w:rsid w:val="003A1DC7"/>
    <w:rsid w:val="003A320E"/>
    <w:rsid w:val="003A40CC"/>
    <w:rsid w:val="003A41EF"/>
    <w:rsid w:val="003A4D09"/>
    <w:rsid w:val="003A55CD"/>
    <w:rsid w:val="003A6754"/>
    <w:rsid w:val="003A7536"/>
    <w:rsid w:val="003B1155"/>
    <w:rsid w:val="003B1D20"/>
    <w:rsid w:val="003B1FCC"/>
    <w:rsid w:val="003B2702"/>
    <w:rsid w:val="003B2933"/>
    <w:rsid w:val="003B2A82"/>
    <w:rsid w:val="003B2BCF"/>
    <w:rsid w:val="003B40AD"/>
    <w:rsid w:val="003B54B2"/>
    <w:rsid w:val="003B54E0"/>
    <w:rsid w:val="003B57FE"/>
    <w:rsid w:val="003B5AC8"/>
    <w:rsid w:val="003B7FD8"/>
    <w:rsid w:val="003C002A"/>
    <w:rsid w:val="003C15C9"/>
    <w:rsid w:val="003C1DB2"/>
    <w:rsid w:val="003C257E"/>
    <w:rsid w:val="003C2FA6"/>
    <w:rsid w:val="003C33DF"/>
    <w:rsid w:val="003C3CC9"/>
    <w:rsid w:val="003C4329"/>
    <w:rsid w:val="003C4E37"/>
    <w:rsid w:val="003C5A19"/>
    <w:rsid w:val="003C5B53"/>
    <w:rsid w:val="003C5D23"/>
    <w:rsid w:val="003C6BF1"/>
    <w:rsid w:val="003C7362"/>
    <w:rsid w:val="003C7D7F"/>
    <w:rsid w:val="003C7DDA"/>
    <w:rsid w:val="003D0ED6"/>
    <w:rsid w:val="003D125E"/>
    <w:rsid w:val="003D1751"/>
    <w:rsid w:val="003D2C4F"/>
    <w:rsid w:val="003D3996"/>
    <w:rsid w:val="003D3B93"/>
    <w:rsid w:val="003D3FCC"/>
    <w:rsid w:val="003D43AA"/>
    <w:rsid w:val="003D4C29"/>
    <w:rsid w:val="003D54FB"/>
    <w:rsid w:val="003D5B4F"/>
    <w:rsid w:val="003D6EEE"/>
    <w:rsid w:val="003E0622"/>
    <w:rsid w:val="003E16BE"/>
    <w:rsid w:val="003E5127"/>
    <w:rsid w:val="003E534A"/>
    <w:rsid w:val="003E57C6"/>
    <w:rsid w:val="003E6177"/>
    <w:rsid w:val="003E7137"/>
    <w:rsid w:val="003E72B3"/>
    <w:rsid w:val="003F026A"/>
    <w:rsid w:val="003F06DB"/>
    <w:rsid w:val="003F09B2"/>
    <w:rsid w:val="003F0EC9"/>
    <w:rsid w:val="003F0F04"/>
    <w:rsid w:val="003F1749"/>
    <w:rsid w:val="003F1B4D"/>
    <w:rsid w:val="003F33A9"/>
    <w:rsid w:val="003F456F"/>
    <w:rsid w:val="003F4E28"/>
    <w:rsid w:val="003F6F56"/>
    <w:rsid w:val="003F7589"/>
    <w:rsid w:val="004006E8"/>
    <w:rsid w:val="0040136B"/>
    <w:rsid w:val="0040183E"/>
    <w:rsid w:val="00401855"/>
    <w:rsid w:val="00403034"/>
    <w:rsid w:val="00403F04"/>
    <w:rsid w:val="004045F2"/>
    <w:rsid w:val="00405737"/>
    <w:rsid w:val="004059D3"/>
    <w:rsid w:val="004065EC"/>
    <w:rsid w:val="00406CE5"/>
    <w:rsid w:val="00406E68"/>
    <w:rsid w:val="00406EC5"/>
    <w:rsid w:val="004120A4"/>
    <w:rsid w:val="004132AF"/>
    <w:rsid w:val="004136DF"/>
    <w:rsid w:val="00413707"/>
    <w:rsid w:val="004139C2"/>
    <w:rsid w:val="00414B35"/>
    <w:rsid w:val="00415061"/>
    <w:rsid w:val="0041506A"/>
    <w:rsid w:val="00415F7A"/>
    <w:rsid w:val="0042070D"/>
    <w:rsid w:val="004220DB"/>
    <w:rsid w:val="00422A99"/>
    <w:rsid w:val="00422C22"/>
    <w:rsid w:val="00424849"/>
    <w:rsid w:val="00426AC7"/>
    <w:rsid w:val="00426DF2"/>
    <w:rsid w:val="00427A52"/>
    <w:rsid w:val="00427DD4"/>
    <w:rsid w:val="00430083"/>
    <w:rsid w:val="004300CB"/>
    <w:rsid w:val="004309B3"/>
    <w:rsid w:val="00430EB2"/>
    <w:rsid w:val="00431499"/>
    <w:rsid w:val="00431AB6"/>
    <w:rsid w:val="00432910"/>
    <w:rsid w:val="00432976"/>
    <w:rsid w:val="00433AE8"/>
    <w:rsid w:val="00433AFE"/>
    <w:rsid w:val="00435CB4"/>
    <w:rsid w:val="0043627A"/>
    <w:rsid w:val="004362C5"/>
    <w:rsid w:val="00436EB5"/>
    <w:rsid w:val="0043717E"/>
    <w:rsid w:val="00437C50"/>
    <w:rsid w:val="004409E0"/>
    <w:rsid w:val="00441B2E"/>
    <w:rsid w:val="00442A57"/>
    <w:rsid w:val="00444BD5"/>
    <w:rsid w:val="004461B6"/>
    <w:rsid w:val="0044687E"/>
    <w:rsid w:val="0044720D"/>
    <w:rsid w:val="00447D5F"/>
    <w:rsid w:val="004501E5"/>
    <w:rsid w:val="00451AD7"/>
    <w:rsid w:val="00451D39"/>
    <w:rsid w:val="004533D5"/>
    <w:rsid w:val="00453667"/>
    <w:rsid w:val="00453B35"/>
    <w:rsid w:val="0045522C"/>
    <w:rsid w:val="00455360"/>
    <w:rsid w:val="00455C20"/>
    <w:rsid w:val="00455D33"/>
    <w:rsid w:val="00456949"/>
    <w:rsid w:val="00460432"/>
    <w:rsid w:val="00461396"/>
    <w:rsid w:val="004613DD"/>
    <w:rsid w:val="004615E3"/>
    <w:rsid w:val="004634F7"/>
    <w:rsid w:val="00463CC0"/>
    <w:rsid w:val="00463E0E"/>
    <w:rsid w:val="0046403B"/>
    <w:rsid w:val="0046415B"/>
    <w:rsid w:val="00465152"/>
    <w:rsid w:val="00465587"/>
    <w:rsid w:val="00466575"/>
    <w:rsid w:val="004670A4"/>
    <w:rsid w:val="00467846"/>
    <w:rsid w:val="00470B8F"/>
    <w:rsid w:val="004711F1"/>
    <w:rsid w:val="0047131D"/>
    <w:rsid w:val="004713D6"/>
    <w:rsid w:val="00471EA2"/>
    <w:rsid w:val="00472084"/>
    <w:rsid w:val="00473C36"/>
    <w:rsid w:val="00474400"/>
    <w:rsid w:val="00477455"/>
    <w:rsid w:val="00477573"/>
    <w:rsid w:val="004775B3"/>
    <w:rsid w:val="00477E9A"/>
    <w:rsid w:val="00482988"/>
    <w:rsid w:val="00482D71"/>
    <w:rsid w:val="004856B7"/>
    <w:rsid w:val="00486615"/>
    <w:rsid w:val="004878AD"/>
    <w:rsid w:val="004925B6"/>
    <w:rsid w:val="004936D2"/>
    <w:rsid w:val="00493716"/>
    <w:rsid w:val="00494EA1"/>
    <w:rsid w:val="00495847"/>
    <w:rsid w:val="00496817"/>
    <w:rsid w:val="00496C0D"/>
    <w:rsid w:val="0049728A"/>
    <w:rsid w:val="004977D0"/>
    <w:rsid w:val="004A008F"/>
    <w:rsid w:val="004A011C"/>
    <w:rsid w:val="004A090D"/>
    <w:rsid w:val="004A0E37"/>
    <w:rsid w:val="004A138D"/>
    <w:rsid w:val="004A16BE"/>
    <w:rsid w:val="004A1F7B"/>
    <w:rsid w:val="004A1FDA"/>
    <w:rsid w:val="004A26E9"/>
    <w:rsid w:val="004A26FD"/>
    <w:rsid w:val="004A3AB9"/>
    <w:rsid w:val="004A3E38"/>
    <w:rsid w:val="004A428F"/>
    <w:rsid w:val="004A466A"/>
    <w:rsid w:val="004A6023"/>
    <w:rsid w:val="004A6099"/>
    <w:rsid w:val="004A62B8"/>
    <w:rsid w:val="004A6CAB"/>
    <w:rsid w:val="004B075E"/>
    <w:rsid w:val="004B12DC"/>
    <w:rsid w:val="004B30E2"/>
    <w:rsid w:val="004B3330"/>
    <w:rsid w:val="004B4B6D"/>
    <w:rsid w:val="004B60AD"/>
    <w:rsid w:val="004B671E"/>
    <w:rsid w:val="004B70E7"/>
    <w:rsid w:val="004C0317"/>
    <w:rsid w:val="004C13F4"/>
    <w:rsid w:val="004C18E1"/>
    <w:rsid w:val="004C20E9"/>
    <w:rsid w:val="004C44BA"/>
    <w:rsid w:val="004C44D2"/>
    <w:rsid w:val="004C473B"/>
    <w:rsid w:val="004C4A72"/>
    <w:rsid w:val="004C4B4B"/>
    <w:rsid w:val="004D05B1"/>
    <w:rsid w:val="004D0965"/>
    <w:rsid w:val="004D0ADE"/>
    <w:rsid w:val="004D3483"/>
    <w:rsid w:val="004D3578"/>
    <w:rsid w:val="004D380D"/>
    <w:rsid w:val="004D402C"/>
    <w:rsid w:val="004D5B93"/>
    <w:rsid w:val="004D6E75"/>
    <w:rsid w:val="004D739F"/>
    <w:rsid w:val="004D7B36"/>
    <w:rsid w:val="004D7BB8"/>
    <w:rsid w:val="004D7D4B"/>
    <w:rsid w:val="004E04A1"/>
    <w:rsid w:val="004E0D8A"/>
    <w:rsid w:val="004E1101"/>
    <w:rsid w:val="004E1728"/>
    <w:rsid w:val="004E17B8"/>
    <w:rsid w:val="004E213A"/>
    <w:rsid w:val="004E456E"/>
    <w:rsid w:val="004E4A6A"/>
    <w:rsid w:val="004E76E5"/>
    <w:rsid w:val="004E7CD1"/>
    <w:rsid w:val="004F04B4"/>
    <w:rsid w:val="004F06F4"/>
    <w:rsid w:val="004F076C"/>
    <w:rsid w:val="004F1EAC"/>
    <w:rsid w:val="004F29E2"/>
    <w:rsid w:val="004F2BA1"/>
    <w:rsid w:val="004F3F3A"/>
    <w:rsid w:val="004F4539"/>
    <w:rsid w:val="004F4CF5"/>
    <w:rsid w:val="004F50C6"/>
    <w:rsid w:val="004F5216"/>
    <w:rsid w:val="004F6590"/>
    <w:rsid w:val="004F6732"/>
    <w:rsid w:val="004F6778"/>
    <w:rsid w:val="0050005F"/>
    <w:rsid w:val="00500940"/>
    <w:rsid w:val="00500EEF"/>
    <w:rsid w:val="00503171"/>
    <w:rsid w:val="005032CA"/>
    <w:rsid w:val="00503337"/>
    <w:rsid w:val="0050422C"/>
    <w:rsid w:val="00505CB1"/>
    <w:rsid w:val="00506C28"/>
    <w:rsid w:val="0050795C"/>
    <w:rsid w:val="00507B35"/>
    <w:rsid w:val="00510CDB"/>
    <w:rsid w:val="00511055"/>
    <w:rsid w:val="00511F26"/>
    <w:rsid w:val="0051368F"/>
    <w:rsid w:val="00513956"/>
    <w:rsid w:val="00513C34"/>
    <w:rsid w:val="00513DD7"/>
    <w:rsid w:val="005144B5"/>
    <w:rsid w:val="00514574"/>
    <w:rsid w:val="00514619"/>
    <w:rsid w:val="005165CB"/>
    <w:rsid w:val="00516F40"/>
    <w:rsid w:val="00517339"/>
    <w:rsid w:val="00517794"/>
    <w:rsid w:val="00521F39"/>
    <w:rsid w:val="0052270A"/>
    <w:rsid w:val="005227FF"/>
    <w:rsid w:val="005253AE"/>
    <w:rsid w:val="0052590F"/>
    <w:rsid w:val="00525A5A"/>
    <w:rsid w:val="00525B50"/>
    <w:rsid w:val="00526141"/>
    <w:rsid w:val="00526787"/>
    <w:rsid w:val="0052730E"/>
    <w:rsid w:val="00527360"/>
    <w:rsid w:val="005273AC"/>
    <w:rsid w:val="00530694"/>
    <w:rsid w:val="00532D42"/>
    <w:rsid w:val="00533E20"/>
    <w:rsid w:val="00534DA0"/>
    <w:rsid w:val="00535EF1"/>
    <w:rsid w:val="00536A44"/>
    <w:rsid w:val="00536C71"/>
    <w:rsid w:val="00536CAD"/>
    <w:rsid w:val="00541197"/>
    <w:rsid w:val="00541515"/>
    <w:rsid w:val="00542670"/>
    <w:rsid w:val="00542F5A"/>
    <w:rsid w:val="00542F96"/>
    <w:rsid w:val="00543766"/>
    <w:rsid w:val="005439DF"/>
    <w:rsid w:val="00543E6C"/>
    <w:rsid w:val="005455DF"/>
    <w:rsid w:val="005455EF"/>
    <w:rsid w:val="00545B3F"/>
    <w:rsid w:val="0054610C"/>
    <w:rsid w:val="00546EF0"/>
    <w:rsid w:val="005470ED"/>
    <w:rsid w:val="005476D4"/>
    <w:rsid w:val="00547CDC"/>
    <w:rsid w:val="00547DD2"/>
    <w:rsid w:val="0055106C"/>
    <w:rsid w:val="005514CE"/>
    <w:rsid w:val="005514ED"/>
    <w:rsid w:val="00552114"/>
    <w:rsid w:val="00552253"/>
    <w:rsid w:val="00552573"/>
    <w:rsid w:val="0055417D"/>
    <w:rsid w:val="00554F9B"/>
    <w:rsid w:val="0055523A"/>
    <w:rsid w:val="005555E2"/>
    <w:rsid w:val="00555A1D"/>
    <w:rsid w:val="0056008D"/>
    <w:rsid w:val="0056142E"/>
    <w:rsid w:val="005617E3"/>
    <w:rsid w:val="00561D0A"/>
    <w:rsid w:val="00562DF2"/>
    <w:rsid w:val="00565087"/>
    <w:rsid w:val="0056573F"/>
    <w:rsid w:val="005659BD"/>
    <w:rsid w:val="00567E01"/>
    <w:rsid w:val="0057113F"/>
    <w:rsid w:val="00571279"/>
    <w:rsid w:val="00571AB2"/>
    <w:rsid w:val="00572097"/>
    <w:rsid w:val="0057215D"/>
    <w:rsid w:val="00572E8D"/>
    <w:rsid w:val="00573A2A"/>
    <w:rsid w:val="00575FA2"/>
    <w:rsid w:val="00576658"/>
    <w:rsid w:val="00576EC8"/>
    <w:rsid w:val="00581F40"/>
    <w:rsid w:val="00582A66"/>
    <w:rsid w:val="005830D7"/>
    <w:rsid w:val="00586DD9"/>
    <w:rsid w:val="0058795D"/>
    <w:rsid w:val="005908FA"/>
    <w:rsid w:val="005913E3"/>
    <w:rsid w:val="00591496"/>
    <w:rsid w:val="005931BB"/>
    <w:rsid w:val="00594008"/>
    <w:rsid w:val="00594DD0"/>
    <w:rsid w:val="00595779"/>
    <w:rsid w:val="00596C14"/>
    <w:rsid w:val="005974CD"/>
    <w:rsid w:val="005A0086"/>
    <w:rsid w:val="005A06B6"/>
    <w:rsid w:val="005A0BDC"/>
    <w:rsid w:val="005A0E4B"/>
    <w:rsid w:val="005A2341"/>
    <w:rsid w:val="005A35AF"/>
    <w:rsid w:val="005A4458"/>
    <w:rsid w:val="005A4936"/>
    <w:rsid w:val="005A49C6"/>
    <w:rsid w:val="005A53E5"/>
    <w:rsid w:val="005A60AB"/>
    <w:rsid w:val="005B3E8F"/>
    <w:rsid w:val="005B4752"/>
    <w:rsid w:val="005B4A4E"/>
    <w:rsid w:val="005B6A89"/>
    <w:rsid w:val="005B6ACB"/>
    <w:rsid w:val="005B7274"/>
    <w:rsid w:val="005B7944"/>
    <w:rsid w:val="005B7F0B"/>
    <w:rsid w:val="005C2216"/>
    <w:rsid w:val="005C33DB"/>
    <w:rsid w:val="005C4882"/>
    <w:rsid w:val="005C4B53"/>
    <w:rsid w:val="005C5126"/>
    <w:rsid w:val="005C6030"/>
    <w:rsid w:val="005C6554"/>
    <w:rsid w:val="005C6B61"/>
    <w:rsid w:val="005D019F"/>
    <w:rsid w:val="005D06FE"/>
    <w:rsid w:val="005D09C2"/>
    <w:rsid w:val="005D19C7"/>
    <w:rsid w:val="005D1F9F"/>
    <w:rsid w:val="005D44E9"/>
    <w:rsid w:val="005D5147"/>
    <w:rsid w:val="005D7681"/>
    <w:rsid w:val="005D7D4F"/>
    <w:rsid w:val="005E06B0"/>
    <w:rsid w:val="005E0B72"/>
    <w:rsid w:val="005E1364"/>
    <w:rsid w:val="005E1961"/>
    <w:rsid w:val="005E1A14"/>
    <w:rsid w:val="005E3074"/>
    <w:rsid w:val="005E3081"/>
    <w:rsid w:val="005E3E27"/>
    <w:rsid w:val="005E4180"/>
    <w:rsid w:val="005E4DE0"/>
    <w:rsid w:val="005E5896"/>
    <w:rsid w:val="005F003B"/>
    <w:rsid w:val="005F04CF"/>
    <w:rsid w:val="005F1067"/>
    <w:rsid w:val="005F1BD2"/>
    <w:rsid w:val="005F217E"/>
    <w:rsid w:val="005F388F"/>
    <w:rsid w:val="005F4E81"/>
    <w:rsid w:val="005F5A25"/>
    <w:rsid w:val="005F5D8A"/>
    <w:rsid w:val="005F68EB"/>
    <w:rsid w:val="005F734B"/>
    <w:rsid w:val="0060013B"/>
    <w:rsid w:val="006003E1"/>
    <w:rsid w:val="0060106D"/>
    <w:rsid w:val="006021D1"/>
    <w:rsid w:val="00602884"/>
    <w:rsid w:val="00602F49"/>
    <w:rsid w:val="00603486"/>
    <w:rsid w:val="00604BBB"/>
    <w:rsid w:val="00605931"/>
    <w:rsid w:val="00606378"/>
    <w:rsid w:val="006068E8"/>
    <w:rsid w:val="00606B9C"/>
    <w:rsid w:val="00606D7A"/>
    <w:rsid w:val="0060749D"/>
    <w:rsid w:val="00611566"/>
    <w:rsid w:val="00611D32"/>
    <w:rsid w:val="00612DEA"/>
    <w:rsid w:val="006137FB"/>
    <w:rsid w:val="00613EA5"/>
    <w:rsid w:val="006140C4"/>
    <w:rsid w:val="0061539C"/>
    <w:rsid w:val="0061557D"/>
    <w:rsid w:val="00622941"/>
    <w:rsid w:val="0062340C"/>
    <w:rsid w:val="006238D8"/>
    <w:rsid w:val="006239FB"/>
    <w:rsid w:val="00623E9C"/>
    <w:rsid w:val="006253D0"/>
    <w:rsid w:val="00625428"/>
    <w:rsid w:val="00625AC0"/>
    <w:rsid w:val="00627B79"/>
    <w:rsid w:val="00630EF6"/>
    <w:rsid w:val="00631ACC"/>
    <w:rsid w:val="00632296"/>
    <w:rsid w:val="00632476"/>
    <w:rsid w:val="00633CF0"/>
    <w:rsid w:val="00633E47"/>
    <w:rsid w:val="0063453B"/>
    <w:rsid w:val="00635220"/>
    <w:rsid w:val="006365D0"/>
    <w:rsid w:val="006365DA"/>
    <w:rsid w:val="006367AA"/>
    <w:rsid w:val="00637C3A"/>
    <w:rsid w:val="00640B40"/>
    <w:rsid w:val="006416D4"/>
    <w:rsid w:val="0064287E"/>
    <w:rsid w:val="0064350E"/>
    <w:rsid w:val="00644A35"/>
    <w:rsid w:val="00645540"/>
    <w:rsid w:val="006457FD"/>
    <w:rsid w:val="006469C2"/>
    <w:rsid w:val="00646D99"/>
    <w:rsid w:val="00650CCE"/>
    <w:rsid w:val="00650F97"/>
    <w:rsid w:val="0065235A"/>
    <w:rsid w:val="006527A1"/>
    <w:rsid w:val="00652E6B"/>
    <w:rsid w:val="00653761"/>
    <w:rsid w:val="00654491"/>
    <w:rsid w:val="006544CF"/>
    <w:rsid w:val="006558BA"/>
    <w:rsid w:val="006562E6"/>
    <w:rsid w:val="00656910"/>
    <w:rsid w:val="00656937"/>
    <w:rsid w:val="006574C0"/>
    <w:rsid w:val="006574F3"/>
    <w:rsid w:val="0065792B"/>
    <w:rsid w:val="0066147E"/>
    <w:rsid w:val="00662B5E"/>
    <w:rsid w:val="00664795"/>
    <w:rsid w:val="006648AE"/>
    <w:rsid w:val="006657EA"/>
    <w:rsid w:val="006657F3"/>
    <w:rsid w:val="00665F24"/>
    <w:rsid w:val="006667C4"/>
    <w:rsid w:val="00667931"/>
    <w:rsid w:val="00670FE6"/>
    <w:rsid w:val="0067138C"/>
    <w:rsid w:val="00671B90"/>
    <w:rsid w:val="006722D7"/>
    <w:rsid w:val="00674E73"/>
    <w:rsid w:val="00675A4D"/>
    <w:rsid w:val="00675B10"/>
    <w:rsid w:val="00675DE7"/>
    <w:rsid w:val="00676CB9"/>
    <w:rsid w:val="00677073"/>
    <w:rsid w:val="0067711B"/>
    <w:rsid w:val="00677537"/>
    <w:rsid w:val="00677EC9"/>
    <w:rsid w:val="006803A9"/>
    <w:rsid w:val="006808BF"/>
    <w:rsid w:val="006811EC"/>
    <w:rsid w:val="00681CAD"/>
    <w:rsid w:val="006823B5"/>
    <w:rsid w:val="006836C9"/>
    <w:rsid w:val="00684762"/>
    <w:rsid w:val="006864F4"/>
    <w:rsid w:val="00686CCF"/>
    <w:rsid w:val="00686F2A"/>
    <w:rsid w:val="00686F3E"/>
    <w:rsid w:val="00687058"/>
    <w:rsid w:val="00690ADB"/>
    <w:rsid w:val="00691055"/>
    <w:rsid w:val="00693179"/>
    <w:rsid w:val="006939F2"/>
    <w:rsid w:val="006957F4"/>
    <w:rsid w:val="00696821"/>
    <w:rsid w:val="00696A11"/>
    <w:rsid w:val="00696B0B"/>
    <w:rsid w:val="00696FAC"/>
    <w:rsid w:val="006A121F"/>
    <w:rsid w:val="006A2602"/>
    <w:rsid w:val="006A267E"/>
    <w:rsid w:val="006A303F"/>
    <w:rsid w:val="006A319D"/>
    <w:rsid w:val="006A3647"/>
    <w:rsid w:val="006A3AC2"/>
    <w:rsid w:val="006A3C11"/>
    <w:rsid w:val="006A7754"/>
    <w:rsid w:val="006B0070"/>
    <w:rsid w:val="006B0A62"/>
    <w:rsid w:val="006B3A9C"/>
    <w:rsid w:val="006B4BB6"/>
    <w:rsid w:val="006B58FE"/>
    <w:rsid w:val="006B5A5A"/>
    <w:rsid w:val="006B5F5F"/>
    <w:rsid w:val="006B6D7B"/>
    <w:rsid w:val="006C25CD"/>
    <w:rsid w:val="006C285F"/>
    <w:rsid w:val="006C4C2A"/>
    <w:rsid w:val="006C580E"/>
    <w:rsid w:val="006C662E"/>
    <w:rsid w:val="006C66D8"/>
    <w:rsid w:val="006C7F0B"/>
    <w:rsid w:val="006D07B9"/>
    <w:rsid w:val="006D1A07"/>
    <w:rsid w:val="006D1E24"/>
    <w:rsid w:val="006D2744"/>
    <w:rsid w:val="006D2D1F"/>
    <w:rsid w:val="006D2D96"/>
    <w:rsid w:val="006D35DE"/>
    <w:rsid w:val="006D4E20"/>
    <w:rsid w:val="006D54FF"/>
    <w:rsid w:val="006D55F5"/>
    <w:rsid w:val="006D6111"/>
    <w:rsid w:val="006D76F0"/>
    <w:rsid w:val="006D7734"/>
    <w:rsid w:val="006D7753"/>
    <w:rsid w:val="006D7B03"/>
    <w:rsid w:val="006E01E5"/>
    <w:rsid w:val="006E0252"/>
    <w:rsid w:val="006E0C77"/>
    <w:rsid w:val="006E1417"/>
    <w:rsid w:val="006E2240"/>
    <w:rsid w:val="006E2423"/>
    <w:rsid w:val="006E24D9"/>
    <w:rsid w:val="006E2C67"/>
    <w:rsid w:val="006E460C"/>
    <w:rsid w:val="006E6EA0"/>
    <w:rsid w:val="006E7E66"/>
    <w:rsid w:val="006F0533"/>
    <w:rsid w:val="006F069E"/>
    <w:rsid w:val="006F06C8"/>
    <w:rsid w:val="006F1280"/>
    <w:rsid w:val="006F14ED"/>
    <w:rsid w:val="006F1E84"/>
    <w:rsid w:val="006F2355"/>
    <w:rsid w:val="006F3126"/>
    <w:rsid w:val="006F4A06"/>
    <w:rsid w:val="006F6A2C"/>
    <w:rsid w:val="006F791F"/>
    <w:rsid w:val="006F7BFE"/>
    <w:rsid w:val="007002B6"/>
    <w:rsid w:val="00701D3D"/>
    <w:rsid w:val="00702747"/>
    <w:rsid w:val="00702C22"/>
    <w:rsid w:val="007034F3"/>
    <w:rsid w:val="00704848"/>
    <w:rsid w:val="007048A5"/>
    <w:rsid w:val="00705547"/>
    <w:rsid w:val="0070592C"/>
    <w:rsid w:val="00706708"/>
    <w:rsid w:val="007069DC"/>
    <w:rsid w:val="00706C7A"/>
    <w:rsid w:val="00707117"/>
    <w:rsid w:val="00710201"/>
    <w:rsid w:val="00711863"/>
    <w:rsid w:val="00711A2D"/>
    <w:rsid w:val="00711B43"/>
    <w:rsid w:val="007138B2"/>
    <w:rsid w:val="00713BC4"/>
    <w:rsid w:val="007143B5"/>
    <w:rsid w:val="00714437"/>
    <w:rsid w:val="007166A5"/>
    <w:rsid w:val="00716F92"/>
    <w:rsid w:val="0072073A"/>
    <w:rsid w:val="0072454D"/>
    <w:rsid w:val="00724A9F"/>
    <w:rsid w:val="00724CEB"/>
    <w:rsid w:val="007253F6"/>
    <w:rsid w:val="00726816"/>
    <w:rsid w:val="00730361"/>
    <w:rsid w:val="0073060C"/>
    <w:rsid w:val="007331C2"/>
    <w:rsid w:val="00733B3B"/>
    <w:rsid w:val="00733CA8"/>
    <w:rsid w:val="007342B5"/>
    <w:rsid w:val="00734A5B"/>
    <w:rsid w:val="00736E3A"/>
    <w:rsid w:val="007409BA"/>
    <w:rsid w:val="00740FC0"/>
    <w:rsid w:val="00741BE5"/>
    <w:rsid w:val="00742494"/>
    <w:rsid w:val="00742666"/>
    <w:rsid w:val="00742D6B"/>
    <w:rsid w:val="007437ED"/>
    <w:rsid w:val="0074497E"/>
    <w:rsid w:val="00744E76"/>
    <w:rsid w:val="007459BC"/>
    <w:rsid w:val="00746BC5"/>
    <w:rsid w:val="00747550"/>
    <w:rsid w:val="0075032A"/>
    <w:rsid w:val="00750D0F"/>
    <w:rsid w:val="00750EDB"/>
    <w:rsid w:val="00750F9B"/>
    <w:rsid w:val="007510AB"/>
    <w:rsid w:val="007525B4"/>
    <w:rsid w:val="007537EB"/>
    <w:rsid w:val="00753B79"/>
    <w:rsid w:val="00755A83"/>
    <w:rsid w:val="00756B53"/>
    <w:rsid w:val="007574EE"/>
    <w:rsid w:val="007576F7"/>
    <w:rsid w:val="00757901"/>
    <w:rsid w:val="00757D40"/>
    <w:rsid w:val="00760847"/>
    <w:rsid w:val="007632EA"/>
    <w:rsid w:val="00763815"/>
    <w:rsid w:val="007643B4"/>
    <w:rsid w:val="0076571A"/>
    <w:rsid w:val="00765853"/>
    <w:rsid w:val="00765B38"/>
    <w:rsid w:val="007662B5"/>
    <w:rsid w:val="00766B27"/>
    <w:rsid w:val="00766E2A"/>
    <w:rsid w:val="00767715"/>
    <w:rsid w:val="00773E03"/>
    <w:rsid w:val="00774565"/>
    <w:rsid w:val="0077464D"/>
    <w:rsid w:val="0077500E"/>
    <w:rsid w:val="00775E55"/>
    <w:rsid w:val="00776E4B"/>
    <w:rsid w:val="007819D5"/>
    <w:rsid w:val="00781F0F"/>
    <w:rsid w:val="0078247A"/>
    <w:rsid w:val="00783D94"/>
    <w:rsid w:val="00783E7F"/>
    <w:rsid w:val="0078489A"/>
    <w:rsid w:val="00784A2F"/>
    <w:rsid w:val="00784BF6"/>
    <w:rsid w:val="00785684"/>
    <w:rsid w:val="00785859"/>
    <w:rsid w:val="00785D46"/>
    <w:rsid w:val="00786AC0"/>
    <w:rsid w:val="0078727C"/>
    <w:rsid w:val="007874B7"/>
    <w:rsid w:val="00787628"/>
    <w:rsid w:val="00787EB1"/>
    <w:rsid w:val="0079049D"/>
    <w:rsid w:val="007918DA"/>
    <w:rsid w:val="00791D53"/>
    <w:rsid w:val="00792DB6"/>
    <w:rsid w:val="00793DC5"/>
    <w:rsid w:val="0079452C"/>
    <w:rsid w:val="00794CAF"/>
    <w:rsid w:val="0079628F"/>
    <w:rsid w:val="007974B6"/>
    <w:rsid w:val="00797AD6"/>
    <w:rsid w:val="007A0BB4"/>
    <w:rsid w:val="007A0DC3"/>
    <w:rsid w:val="007A0E30"/>
    <w:rsid w:val="007A10F7"/>
    <w:rsid w:val="007A12FA"/>
    <w:rsid w:val="007A1CEE"/>
    <w:rsid w:val="007A2CEE"/>
    <w:rsid w:val="007A2D10"/>
    <w:rsid w:val="007A2F34"/>
    <w:rsid w:val="007A2FEE"/>
    <w:rsid w:val="007A30EA"/>
    <w:rsid w:val="007A383E"/>
    <w:rsid w:val="007A39DB"/>
    <w:rsid w:val="007A3EFE"/>
    <w:rsid w:val="007A41F0"/>
    <w:rsid w:val="007A4B86"/>
    <w:rsid w:val="007A4D3F"/>
    <w:rsid w:val="007A4EB3"/>
    <w:rsid w:val="007A69A2"/>
    <w:rsid w:val="007A700B"/>
    <w:rsid w:val="007A7BC4"/>
    <w:rsid w:val="007A7C7A"/>
    <w:rsid w:val="007B1296"/>
    <w:rsid w:val="007B1609"/>
    <w:rsid w:val="007B18D8"/>
    <w:rsid w:val="007B1B38"/>
    <w:rsid w:val="007B2CC7"/>
    <w:rsid w:val="007B2E54"/>
    <w:rsid w:val="007B346F"/>
    <w:rsid w:val="007B51B2"/>
    <w:rsid w:val="007B55EA"/>
    <w:rsid w:val="007B6469"/>
    <w:rsid w:val="007B694A"/>
    <w:rsid w:val="007B7028"/>
    <w:rsid w:val="007B7E36"/>
    <w:rsid w:val="007C024B"/>
    <w:rsid w:val="007C095F"/>
    <w:rsid w:val="007C0C3E"/>
    <w:rsid w:val="007C2783"/>
    <w:rsid w:val="007C2A52"/>
    <w:rsid w:val="007C2DD0"/>
    <w:rsid w:val="007C2ECF"/>
    <w:rsid w:val="007C3DA9"/>
    <w:rsid w:val="007C40B8"/>
    <w:rsid w:val="007C4432"/>
    <w:rsid w:val="007C4BA8"/>
    <w:rsid w:val="007C5858"/>
    <w:rsid w:val="007C62ED"/>
    <w:rsid w:val="007C79E2"/>
    <w:rsid w:val="007C7B31"/>
    <w:rsid w:val="007D018A"/>
    <w:rsid w:val="007D07DE"/>
    <w:rsid w:val="007D1159"/>
    <w:rsid w:val="007D3A6B"/>
    <w:rsid w:val="007D3A6C"/>
    <w:rsid w:val="007D515A"/>
    <w:rsid w:val="007D61CA"/>
    <w:rsid w:val="007D64DB"/>
    <w:rsid w:val="007D661E"/>
    <w:rsid w:val="007D6895"/>
    <w:rsid w:val="007D78DB"/>
    <w:rsid w:val="007D7EE7"/>
    <w:rsid w:val="007E09DC"/>
    <w:rsid w:val="007E0F65"/>
    <w:rsid w:val="007E1B4F"/>
    <w:rsid w:val="007E1D07"/>
    <w:rsid w:val="007E1D29"/>
    <w:rsid w:val="007E2D34"/>
    <w:rsid w:val="007E35CA"/>
    <w:rsid w:val="007E4E51"/>
    <w:rsid w:val="007E5CAC"/>
    <w:rsid w:val="007E647F"/>
    <w:rsid w:val="007E7FF5"/>
    <w:rsid w:val="007F1065"/>
    <w:rsid w:val="007F1077"/>
    <w:rsid w:val="007F1C41"/>
    <w:rsid w:val="007F1C86"/>
    <w:rsid w:val="007F23D7"/>
    <w:rsid w:val="007F2E08"/>
    <w:rsid w:val="007F39B1"/>
    <w:rsid w:val="007F3CFC"/>
    <w:rsid w:val="0080091F"/>
    <w:rsid w:val="00800C97"/>
    <w:rsid w:val="0080193C"/>
    <w:rsid w:val="0080196D"/>
    <w:rsid w:val="00802119"/>
    <w:rsid w:val="00802393"/>
    <w:rsid w:val="008028A4"/>
    <w:rsid w:val="0080338D"/>
    <w:rsid w:val="00803FF9"/>
    <w:rsid w:val="00804112"/>
    <w:rsid w:val="008047E5"/>
    <w:rsid w:val="008063EE"/>
    <w:rsid w:val="0080679B"/>
    <w:rsid w:val="008071C3"/>
    <w:rsid w:val="008075FA"/>
    <w:rsid w:val="00807E0F"/>
    <w:rsid w:val="00807F34"/>
    <w:rsid w:val="00813245"/>
    <w:rsid w:val="0081331F"/>
    <w:rsid w:val="00813768"/>
    <w:rsid w:val="008157B6"/>
    <w:rsid w:val="00817DFB"/>
    <w:rsid w:val="008206F9"/>
    <w:rsid w:val="0082086F"/>
    <w:rsid w:val="00820B84"/>
    <w:rsid w:val="00820F79"/>
    <w:rsid w:val="0082207A"/>
    <w:rsid w:val="00822340"/>
    <w:rsid w:val="00823404"/>
    <w:rsid w:val="00823E6D"/>
    <w:rsid w:val="00824650"/>
    <w:rsid w:val="00824CFB"/>
    <w:rsid w:val="008275BC"/>
    <w:rsid w:val="008277CF"/>
    <w:rsid w:val="008314C1"/>
    <w:rsid w:val="00832766"/>
    <w:rsid w:val="00832B58"/>
    <w:rsid w:val="00834207"/>
    <w:rsid w:val="00834317"/>
    <w:rsid w:val="0083464B"/>
    <w:rsid w:val="008348BB"/>
    <w:rsid w:val="00834B82"/>
    <w:rsid w:val="00835267"/>
    <w:rsid w:val="008358B3"/>
    <w:rsid w:val="00835BE8"/>
    <w:rsid w:val="00835F19"/>
    <w:rsid w:val="00836857"/>
    <w:rsid w:val="00836B9D"/>
    <w:rsid w:val="00840274"/>
    <w:rsid w:val="008408D6"/>
    <w:rsid w:val="00840DE0"/>
    <w:rsid w:val="008422DF"/>
    <w:rsid w:val="00842988"/>
    <w:rsid w:val="00842ABD"/>
    <w:rsid w:val="0084611D"/>
    <w:rsid w:val="00846380"/>
    <w:rsid w:val="00846545"/>
    <w:rsid w:val="00847846"/>
    <w:rsid w:val="00850E8C"/>
    <w:rsid w:val="00851180"/>
    <w:rsid w:val="008515A1"/>
    <w:rsid w:val="00851B00"/>
    <w:rsid w:val="0085262D"/>
    <w:rsid w:val="00852AC3"/>
    <w:rsid w:val="00853144"/>
    <w:rsid w:val="008533F5"/>
    <w:rsid w:val="0085437A"/>
    <w:rsid w:val="00854931"/>
    <w:rsid w:val="00854C8A"/>
    <w:rsid w:val="00854E84"/>
    <w:rsid w:val="00855C66"/>
    <w:rsid w:val="0086014A"/>
    <w:rsid w:val="0086114E"/>
    <w:rsid w:val="00862439"/>
    <w:rsid w:val="00862D7B"/>
    <w:rsid w:val="00863059"/>
    <w:rsid w:val="0086354A"/>
    <w:rsid w:val="00865591"/>
    <w:rsid w:val="00865C64"/>
    <w:rsid w:val="00867AF5"/>
    <w:rsid w:val="0087003B"/>
    <w:rsid w:val="0087175D"/>
    <w:rsid w:val="00872411"/>
    <w:rsid w:val="008735B9"/>
    <w:rsid w:val="00875CF4"/>
    <w:rsid w:val="008768CA"/>
    <w:rsid w:val="008778BF"/>
    <w:rsid w:val="00877EBE"/>
    <w:rsid w:val="00877EF9"/>
    <w:rsid w:val="0088016D"/>
    <w:rsid w:val="00880559"/>
    <w:rsid w:val="00880882"/>
    <w:rsid w:val="00880EC5"/>
    <w:rsid w:val="00881CE4"/>
    <w:rsid w:val="00881F36"/>
    <w:rsid w:val="0088455D"/>
    <w:rsid w:val="00884CB4"/>
    <w:rsid w:val="0088520F"/>
    <w:rsid w:val="00885C3F"/>
    <w:rsid w:val="00886E67"/>
    <w:rsid w:val="00886FB2"/>
    <w:rsid w:val="00890061"/>
    <w:rsid w:val="00890D06"/>
    <w:rsid w:val="00890E4B"/>
    <w:rsid w:val="008918E2"/>
    <w:rsid w:val="00891B59"/>
    <w:rsid w:val="00891EB6"/>
    <w:rsid w:val="00892CC6"/>
    <w:rsid w:val="00892F0D"/>
    <w:rsid w:val="008974AE"/>
    <w:rsid w:val="008975B4"/>
    <w:rsid w:val="00897FFE"/>
    <w:rsid w:val="008A10E0"/>
    <w:rsid w:val="008A1800"/>
    <w:rsid w:val="008A1E3A"/>
    <w:rsid w:val="008A1E5A"/>
    <w:rsid w:val="008A2D1F"/>
    <w:rsid w:val="008A4748"/>
    <w:rsid w:val="008A56B0"/>
    <w:rsid w:val="008A6876"/>
    <w:rsid w:val="008A76CC"/>
    <w:rsid w:val="008A7CDD"/>
    <w:rsid w:val="008B0447"/>
    <w:rsid w:val="008B1EDF"/>
    <w:rsid w:val="008B1F01"/>
    <w:rsid w:val="008B20D0"/>
    <w:rsid w:val="008B229E"/>
    <w:rsid w:val="008B2C01"/>
    <w:rsid w:val="008B5306"/>
    <w:rsid w:val="008B5BF1"/>
    <w:rsid w:val="008B64F9"/>
    <w:rsid w:val="008B76B8"/>
    <w:rsid w:val="008B7BDB"/>
    <w:rsid w:val="008C022D"/>
    <w:rsid w:val="008C0B4D"/>
    <w:rsid w:val="008C0C2E"/>
    <w:rsid w:val="008C0F57"/>
    <w:rsid w:val="008C1C09"/>
    <w:rsid w:val="008C2E2A"/>
    <w:rsid w:val="008C3057"/>
    <w:rsid w:val="008C3149"/>
    <w:rsid w:val="008C3248"/>
    <w:rsid w:val="008C3493"/>
    <w:rsid w:val="008C3977"/>
    <w:rsid w:val="008C5E05"/>
    <w:rsid w:val="008D2E4D"/>
    <w:rsid w:val="008D2EF5"/>
    <w:rsid w:val="008D3004"/>
    <w:rsid w:val="008D3FB1"/>
    <w:rsid w:val="008D42CF"/>
    <w:rsid w:val="008D4D9F"/>
    <w:rsid w:val="008D5428"/>
    <w:rsid w:val="008D5EE9"/>
    <w:rsid w:val="008D682D"/>
    <w:rsid w:val="008D6993"/>
    <w:rsid w:val="008D7836"/>
    <w:rsid w:val="008D7C29"/>
    <w:rsid w:val="008E0485"/>
    <w:rsid w:val="008E05BA"/>
    <w:rsid w:val="008E07A5"/>
    <w:rsid w:val="008E11F6"/>
    <w:rsid w:val="008E1279"/>
    <w:rsid w:val="008E370F"/>
    <w:rsid w:val="008E3ACF"/>
    <w:rsid w:val="008E3CC7"/>
    <w:rsid w:val="008E3DC1"/>
    <w:rsid w:val="008E4C7F"/>
    <w:rsid w:val="008E631A"/>
    <w:rsid w:val="008E7298"/>
    <w:rsid w:val="008F1E49"/>
    <w:rsid w:val="008F2A6C"/>
    <w:rsid w:val="008F35C6"/>
    <w:rsid w:val="008F370C"/>
    <w:rsid w:val="008F396F"/>
    <w:rsid w:val="008F3C69"/>
    <w:rsid w:val="008F3DCD"/>
    <w:rsid w:val="008F44D2"/>
    <w:rsid w:val="008F491A"/>
    <w:rsid w:val="008F6672"/>
    <w:rsid w:val="008F694A"/>
    <w:rsid w:val="008F7385"/>
    <w:rsid w:val="008F7426"/>
    <w:rsid w:val="009005FA"/>
    <w:rsid w:val="009008F2"/>
    <w:rsid w:val="00900AB7"/>
    <w:rsid w:val="00901232"/>
    <w:rsid w:val="0090146A"/>
    <w:rsid w:val="00901C77"/>
    <w:rsid w:val="009023EF"/>
    <w:rsid w:val="0090271F"/>
    <w:rsid w:val="00902A87"/>
    <w:rsid w:val="00902DB9"/>
    <w:rsid w:val="00904468"/>
    <w:rsid w:val="0090466A"/>
    <w:rsid w:val="00906EF1"/>
    <w:rsid w:val="0090785A"/>
    <w:rsid w:val="00910013"/>
    <w:rsid w:val="00910022"/>
    <w:rsid w:val="0091083A"/>
    <w:rsid w:val="00911077"/>
    <w:rsid w:val="009113E6"/>
    <w:rsid w:val="0091144E"/>
    <w:rsid w:val="00912167"/>
    <w:rsid w:val="009125B2"/>
    <w:rsid w:val="009144B6"/>
    <w:rsid w:val="00914F21"/>
    <w:rsid w:val="009157FD"/>
    <w:rsid w:val="00916BAA"/>
    <w:rsid w:val="00916DB4"/>
    <w:rsid w:val="00921EB2"/>
    <w:rsid w:val="009222AC"/>
    <w:rsid w:val="00922702"/>
    <w:rsid w:val="009228C7"/>
    <w:rsid w:val="00923655"/>
    <w:rsid w:val="00923C89"/>
    <w:rsid w:val="00923E1F"/>
    <w:rsid w:val="0093088A"/>
    <w:rsid w:val="00930C2F"/>
    <w:rsid w:val="00932BC0"/>
    <w:rsid w:val="00932F01"/>
    <w:rsid w:val="00933210"/>
    <w:rsid w:val="00933A89"/>
    <w:rsid w:val="00934490"/>
    <w:rsid w:val="00934911"/>
    <w:rsid w:val="00934D00"/>
    <w:rsid w:val="00936071"/>
    <w:rsid w:val="009361A5"/>
    <w:rsid w:val="00936A28"/>
    <w:rsid w:val="00936F3B"/>
    <w:rsid w:val="009376CD"/>
    <w:rsid w:val="00940212"/>
    <w:rsid w:val="0094092D"/>
    <w:rsid w:val="00940F21"/>
    <w:rsid w:val="00941879"/>
    <w:rsid w:val="00941C7F"/>
    <w:rsid w:val="00942095"/>
    <w:rsid w:val="00942229"/>
    <w:rsid w:val="00942EC2"/>
    <w:rsid w:val="00945191"/>
    <w:rsid w:val="00945574"/>
    <w:rsid w:val="009460E8"/>
    <w:rsid w:val="00946951"/>
    <w:rsid w:val="00947BE4"/>
    <w:rsid w:val="00950F51"/>
    <w:rsid w:val="00951FD9"/>
    <w:rsid w:val="009529FC"/>
    <w:rsid w:val="00953867"/>
    <w:rsid w:val="009542D0"/>
    <w:rsid w:val="00954C85"/>
    <w:rsid w:val="0095531D"/>
    <w:rsid w:val="00956B5D"/>
    <w:rsid w:val="00956C88"/>
    <w:rsid w:val="0096057D"/>
    <w:rsid w:val="00960F94"/>
    <w:rsid w:val="00961938"/>
    <w:rsid w:val="00961B32"/>
    <w:rsid w:val="00961FB7"/>
    <w:rsid w:val="00962012"/>
    <w:rsid w:val="00962509"/>
    <w:rsid w:val="00962672"/>
    <w:rsid w:val="00964ECC"/>
    <w:rsid w:val="00965294"/>
    <w:rsid w:val="00965728"/>
    <w:rsid w:val="00966A81"/>
    <w:rsid w:val="00967718"/>
    <w:rsid w:val="0096781F"/>
    <w:rsid w:val="00970DB3"/>
    <w:rsid w:val="0097120E"/>
    <w:rsid w:val="009712C9"/>
    <w:rsid w:val="009715B5"/>
    <w:rsid w:val="00971C9B"/>
    <w:rsid w:val="0097259E"/>
    <w:rsid w:val="0097266B"/>
    <w:rsid w:val="00973434"/>
    <w:rsid w:val="00973AE5"/>
    <w:rsid w:val="00974961"/>
    <w:rsid w:val="00974BB0"/>
    <w:rsid w:val="00975BCD"/>
    <w:rsid w:val="00975C44"/>
    <w:rsid w:val="00976463"/>
    <w:rsid w:val="00977A46"/>
    <w:rsid w:val="00980CA5"/>
    <w:rsid w:val="009815D7"/>
    <w:rsid w:val="009817BF"/>
    <w:rsid w:val="00981C7E"/>
    <w:rsid w:val="00981EF5"/>
    <w:rsid w:val="00983A7A"/>
    <w:rsid w:val="0098414C"/>
    <w:rsid w:val="0098539F"/>
    <w:rsid w:val="00986625"/>
    <w:rsid w:val="00987A8D"/>
    <w:rsid w:val="009904BD"/>
    <w:rsid w:val="00991921"/>
    <w:rsid w:val="00991DE3"/>
    <w:rsid w:val="00992020"/>
    <w:rsid w:val="009928A9"/>
    <w:rsid w:val="00993800"/>
    <w:rsid w:val="00994D5D"/>
    <w:rsid w:val="009950F9"/>
    <w:rsid w:val="00997787"/>
    <w:rsid w:val="009977AC"/>
    <w:rsid w:val="00997806"/>
    <w:rsid w:val="009A07DC"/>
    <w:rsid w:val="009A0AF3"/>
    <w:rsid w:val="009A174F"/>
    <w:rsid w:val="009A3A86"/>
    <w:rsid w:val="009A46EA"/>
    <w:rsid w:val="009A5E45"/>
    <w:rsid w:val="009A629A"/>
    <w:rsid w:val="009A64C9"/>
    <w:rsid w:val="009A7415"/>
    <w:rsid w:val="009B07CD"/>
    <w:rsid w:val="009B0889"/>
    <w:rsid w:val="009B0FF1"/>
    <w:rsid w:val="009B17F0"/>
    <w:rsid w:val="009B1FA6"/>
    <w:rsid w:val="009B40E5"/>
    <w:rsid w:val="009B58F4"/>
    <w:rsid w:val="009B5E57"/>
    <w:rsid w:val="009B7BA9"/>
    <w:rsid w:val="009C07D1"/>
    <w:rsid w:val="009C15E1"/>
    <w:rsid w:val="009C19E9"/>
    <w:rsid w:val="009C339D"/>
    <w:rsid w:val="009C382E"/>
    <w:rsid w:val="009C48F7"/>
    <w:rsid w:val="009C4AA7"/>
    <w:rsid w:val="009C547D"/>
    <w:rsid w:val="009C5DB5"/>
    <w:rsid w:val="009C5F8E"/>
    <w:rsid w:val="009C6542"/>
    <w:rsid w:val="009C6BE6"/>
    <w:rsid w:val="009C7DC7"/>
    <w:rsid w:val="009D0008"/>
    <w:rsid w:val="009D228C"/>
    <w:rsid w:val="009D27F1"/>
    <w:rsid w:val="009D4AB4"/>
    <w:rsid w:val="009D5963"/>
    <w:rsid w:val="009D74A6"/>
    <w:rsid w:val="009E03D6"/>
    <w:rsid w:val="009E0426"/>
    <w:rsid w:val="009E064B"/>
    <w:rsid w:val="009E07A6"/>
    <w:rsid w:val="009E0E87"/>
    <w:rsid w:val="009E1531"/>
    <w:rsid w:val="009E276B"/>
    <w:rsid w:val="009E2CD1"/>
    <w:rsid w:val="009E3C75"/>
    <w:rsid w:val="009E4C1D"/>
    <w:rsid w:val="009E5922"/>
    <w:rsid w:val="009E6373"/>
    <w:rsid w:val="009E6B39"/>
    <w:rsid w:val="009E746D"/>
    <w:rsid w:val="009F151E"/>
    <w:rsid w:val="009F15A8"/>
    <w:rsid w:val="009F386C"/>
    <w:rsid w:val="009F3AF8"/>
    <w:rsid w:val="009F3F13"/>
    <w:rsid w:val="009F5420"/>
    <w:rsid w:val="009F575E"/>
    <w:rsid w:val="009F5A65"/>
    <w:rsid w:val="00A01BAF"/>
    <w:rsid w:val="00A0346D"/>
    <w:rsid w:val="00A037BB"/>
    <w:rsid w:val="00A0473D"/>
    <w:rsid w:val="00A0568B"/>
    <w:rsid w:val="00A06FB2"/>
    <w:rsid w:val="00A06FF5"/>
    <w:rsid w:val="00A07ED6"/>
    <w:rsid w:val="00A10B53"/>
    <w:rsid w:val="00A10F02"/>
    <w:rsid w:val="00A11DF1"/>
    <w:rsid w:val="00A12D37"/>
    <w:rsid w:val="00A13457"/>
    <w:rsid w:val="00A135DC"/>
    <w:rsid w:val="00A13DD2"/>
    <w:rsid w:val="00A140DC"/>
    <w:rsid w:val="00A141AC"/>
    <w:rsid w:val="00A141B2"/>
    <w:rsid w:val="00A175A1"/>
    <w:rsid w:val="00A175CD"/>
    <w:rsid w:val="00A17875"/>
    <w:rsid w:val="00A17935"/>
    <w:rsid w:val="00A17993"/>
    <w:rsid w:val="00A2036A"/>
    <w:rsid w:val="00A204CA"/>
    <w:rsid w:val="00A209D6"/>
    <w:rsid w:val="00A21BA4"/>
    <w:rsid w:val="00A222D6"/>
    <w:rsid w:val="00A22738"/>
    <w:rsid w:val="00A237D4"/>
    <w:rsid w:val="00A2566C"/>
    <w:rsid w:val="00A25C3B"/>
    <w:rsid w:val="00A25D03"/>
    <w:rsid w:val="00A27D3B"/>
    <w:rsid w:val="00A307AC"/>
    <w:rsid w:val="00A3113C"/>
    <w:rsid w:val="00A3231A"/>
    <w:rsid w:val="00A32CD0"/>
    <w:rsid w:val="00A3449E"/>
    <w:rsid w:val="00A3475A"/>
    <w:rsid w:val="00A35983"/>
    <w:rsid w:val="00A359B9"/>
    <w:rsid w:val="00A35AC3"/>
    <w:rsid w:val="00A362D7"/>
    <w:rsid w:val="00A37362"/>
    <w:rsid w:val="00A40D83"/>
    <w:rsid w:val="00A40EA5"/>
    <w:rsid w:val="00A42401"/>
    <w:rsid w:val="00A425FF"/>
    <w:rsid w:val="00A426B0"/>
    <w:rsid w:val="00A43379"/>
    <w:rsid w:val="00A43B69"/>
    <w:rsid w:val="00A45033"/>
    <w:rsid w:val="00A457DE"/>
    <w:rsid w:val="00A45DFD"/>
    <w:rsid w:val="00A46497"/>
    <w:rsid w:val="00A4694D"/>
    <w:rsid w:val="00A476A5"/>
    <w:rsid w:val="00A477F8"/>
    <w:rsid w:val="00A505B4"/>
    <w:rsid w:val="00A50705"/>
    <w:rsid w:val="00A508AC"/>
    <w:rsid w:val="00A51664"/>
    <w:rsid w:val="00A529D1"/>
    <w:rsid w:val="00A52EAB"/>
    <w:rsid w:val="00A53724"/>
    <w:rsid w:val="00A53D5B"/>
    <w:rsid w:val="00A54485"/>
    <w:rsid w:val="00A54B2B"/>
    <w:rsid w:val="00A54CDD"/>
    <w:rsid w:val="00A55335"/>
    <w:rsid w:val="00A561A0"/>
    <w:rsid w:val="00A57FF5"/>
    <w:rsid w:val="00A60BCA"/>
    <w:rsid w:val="00A62A8A"/>
    <w:rsid w:val="00A65801"/>
    <w:rsid w:val="00A6603A"/>
    <w:rsid w:val="00A6760D"/>
    <w:rsid w:val="00A700D9"/>
    <w:rsid w:val="00A720C1"/>
    <w:rsid w:val="00A747D1"/>
    <w:rsid w:val="00A756A2"/>
    <w:rsid w:val="00A7619C"/>
    <w:rsid w:val="00A77FA5"/>
    <w:rsid w:val="00A82346"/>
    <w:rsid w:val="00A8253A"/>
    <w:rsid w:val="00A82942"/>
    <w:rsid w:val="00A83139"/>
    <w:rsid w:val="00A83371"/>
    <w:rsid w:val="00A84274"/>
    <w:rsid w:val="00A84E87"/>
    <w:rsid w:val="00A853BE"/>
    <w:rsid w:val="00A8572C"/>
    <w:rsid w:val="00A8607F"/>
    <w:rsid w:val="00A91389"/>
    <w:rsid w:val="00A9154A"/>
    <w:rsid w:val="00A91CFB"/>
    <w:rsid w:val="00A927D6"/>
    <w:rsid w:val="00A92C3E"/>
    <w:rsid w:val="00A92F4D"/>
    <w:rsid w:val="00A9492E"/>
    <w:rsid w:val="00A9529D"/>
    <w:rsid w:val="00A9560F"/>
    <w:rsid w:val="00A95E58"/>
    <w:rsid w:val="00A9606A"/>
    <w:rsid w:val="00A9620C"/>
    <w:rsid w:val="00A9671C"/>
    <w:rsid w:val="00A96A6F"/>
    <w:rsid w:val="00A96B8A"/>
    <w:rsid w:val="00A97655"/>
    <w:rsid w:val="00A97BAE"/>
    <w:rsid w:val="00AA1186"/>
    <w:rsid w:val="00AA11B1"/>
    <w:rsid w:val="00AA1553"/>
    <w:rsid w:val="00AA219D"/>
    <w:rsid w:val="00AA276F"/>
    <w:rsid w:val="00AA3B0A"/>
    <w:rsid w:val="00AA4051"/>
    <w:rsid w:val="00AA4206"/>
    <w:rsid w:val="00AA46E5"/>
    <w:rsid w:val="00AA5209"/>
    <w:rsid w:val="00AA5453"/>
    <w:rsid w:val="00AA5588"/>
    <w:rsid w:val="00AA5D06"/>
    <w:rsid w:val="00AA6007"/>
    <w:rsid w:val="00AA681C"/>
    <w:rsid w:val="00AA6DB2"/>
    <w:rsid w:val="00AA771A"/>
    <w:rsid w:val="00AA7A24"/>
    <w:rsid w:val="00AA7E53"/>
    <w:rsid w:val="00AB03A3"/>
    <w:rsid w:val="00AB4044"/>
    <w:rsid w:val="00AB42F4"/>
    <w:rsid w:val="00AB610A"/>
    <w:rsid w:val="00AB6695"/>
    <w:rsid w:val="00AB67C3"/>
    <w:rsid w:val="00AB7F7E"/>
    <w:rsid w:val="00AC3509"/>
    <w:rsid w:val="00AC3EA9"/>
    <w:rsid w:val="00AC4274"/>
    <w:rsid w:val="00AC6A07"/>
    <w:rsid w:val="00AC6B13"/>
    <w:rsid w:val="00AC6D77"/>
    <w:rsid w:val="00AC6F3D"/>
    <w:rsid w:val="00AC7CD7"/>
    <w:rsid w:val="00AD0A53"/>
    <w:rsid w:val="00AD132C"/>
    <w:rsid w:val="00AD1621"/>
    <w:rsid w:val="00AD2482"/>
    <w:rsid w:val="00AD3C94"/>
    <w:rsid w:val="00AD3EED"/>
    <w:rsid w:val="00AD405B"/>
    <w:rsid w:val="00AD48A6"/>
    <w:rsid w:val="00AD4B86"/>
    <w:rsid w:val="00AD4D69"/>
    <w:rsid w:val="00AD5779"/>
    <w:rsid w:val="00AD58AA"/>
    <w:rsid w:val="00AD5CE7"/>
    <w:rsid w:val="00AD5CF1"/>
    <w:rsid w:val="00AD77A6"/>
    <w:rsid w:val="00AD77FD"/>
    <w:rsid w:val="00AD7968"/>
    <w:rsid w:val="00AD7AD4"/>
    <w:rsid w:val="00AE06A6"/>
    <w:rsid w:val="00AE0BFC"/>
    <w:rsid w:val="00AE0F92"/>
    <w:rsid w:val="00AE1C4A"/>
    <w:rsid w:val="00AE20A1"/>
    <w:rsid w:val="00AE42D5"/>
    <w:rsid w:val="00AE45A5"/>
    <w:rsid w:val="00AE46EA"/>
    <w:rsid w:val="00AE4B30"/>
    <w:rsid w:val="00AE5342"/>
    <w:rsid w:val="00AE6B7D"/>
    <w:rsid w:val="00AE6E37"/>
    <w:rsid w:val="00AF0F4B"/>
    <w:rsid w:val="00AF14BA"/>
    <w:rsid w:val="00AF1E25"/>
    <w:rsid w:val="00AF3423"/>
    <w:rsid w:val="00AF38BF"/>
    <w:rsid w:val="00AF4716"/>
    <w:rsid w:val="00AF6D49"/>
    <w:rsid w:val="00AF7313"/>
    <w:rsid w:val="00AF7D04"/>
    <w:rsid w:val="00B00D4F"/>
    <w:rsid w:val="00B01506"/>
    <w:rsid w:val="00B016F3"/>
    <w:rsid w:val="00B0226B"/>
    <w:rsid w:val="00B0387B"/>
    <w:rsid w:val="00B05380"/>
    <w:rsid w:val="00B05962"/>
    <w:rsid w:val="00B06911"/>
    <w:rsid w:val="00B074C7"/>
    <w:rsid w:val="00B075C4"/>
    <w:rsid w:val="00B1059D"/>
    <w:rsid w:val="00B10A8C"/>
    <w:rsid w:val="00B11A7A"/>
    <w:rsid w:val="00B11C6B"/>
    <w:rsid w:val="00B12690"/>
    <w:rsid w:val="00B1342D"/>
    <w:rsid w:val="00B13838"/>
    <w:rsid w:val="00B15449"/>
    <w:rsid w:val="00B15FAC"/>
    <w:rsid w:val="00B16326"/>
    <w:rsid w:val="00B16C2F"/>
    <w:rsid w:val="00B175EA"/>
    <w:rsid w:val="00B207BC"/>
    <w:rsid w:val="00B2274E"/>
    <w:rsid w:val="00B22F01"/>
    <w:rsid w:val="00B2634A"/>
    <w:rsid w:val="00B26D0C"/>
    <w:rsid w:val="00B27303"/>
    <w:rsid w:val="00B30DFF"/>
    <w:rsid w:val="00B30ECE"/>
    <w:rsid w:val="00B31107"/>
    <w:rsid w:val="00B31D7B"/>
    <w:rsid w:val="00B326BF"/>
    <w:rsid w:val="00B32714"/>
    <w:rsid w:val="00B328B9"/>
    <w:rsid w:val="00B32CF9"/>
    <w:rsid w:val="00B32E34"/>
    <w:rsid w:val="00B34877"/>
    <w:rsid w:val="00B36141"/>
    <w:rsid w:val="00B3620B"/>
    <w:rsid w:val="00B366F9"/>
    <w:rsid w:val="00B36DD4"/>
    <w:rsid w:val="00B37017"/>
    <w:rsid w:val="00B372EC"/>
    <w:rsid w:val="00B37E5D"/>
    <w:rsid w:val="00B40100"/>
    <w:rsid w:val="00B4088B"/>
    <w:rsid w:val="00B41B88"/>
    <w:rsid w:val="00B41E6F"/>
    <w:rsid w:val="00B426D9"/>
    <w:rsid w:val="00B4419A"/>
    <w:rsid w:val="00B447B2"/>
    <w:rsid w:val="00B44C78"/>
    <w:rsid w:val="00B466B1"/>
    <w:rsid w:val="00B47762"/>
    <w:rsid w:val="00B47888"/>
    <w:rsid w:val="00B47904"/>
    <w:rsid w:val="00B47E1A"/>
    <w:rsid w:val="00B47FD1"/>
    <w:rsid w:val="00B50860"/>
    <w:rsid w:val="00B51004"/>
    <w:rsid w:val="00B51399"/>
    <w:rsid w:val="00B516BB"/>
    <w:rsid w:val="00B51E50"/>
    <w:rsid w:val="00B54C23"/>
    <w:rsid w:val="00B55C78"/>
    <w:rsid w:val="00B561C5"/>
    <w:rsid w:val="00B5761F"/>
    <w:rsid w:val="00B602DA"/>
    <w:rsid w:val="00B620E6"/>
    <w:rsid w:val="00B622BA"/>
    <w:rsid w:val="00B626A4"/>
    <w:rsid w:val="00B62F63"/>
    <w:rsid w:val="00B63E4D"/>
    <w:rsid w:val="00B648FA"/>
    <w:rsid w:val="00B65676"/>
    <w:rsid w:val="00B65E2D"/>
    <w:rsid w:val="00B667C4"/>
    <w:rsid w:val="00B669DB"/>
    <w:rsid w:val="00B66B95"/>
    <w:rsid w:val="00B66BED"/>
    <w:rsid w:val="00B67675"/>
    <w:rsid w:val="00B67F1D"/>
    <w:rsid w:val="00B70DB3"/>
    <w:rsid w:val="00B7139F"/>
    <w:rsid w:val="00B713D9"/>
    <w:rsid w:val="00B71D57"/>
    <w:rsid w:val="00B71DD5"/>
    <w:rsid w:val="00B72D86"/>
    <w:rsid w:val="00B72DD1"/>
    <w:rsid w:val="00B74284"/>
    <w:rsid w:val="00B752E0"/>
    <w:rsid w:val="00B761F2"/>
    <w:rsid w:val="00B76237"/>
    <w:rsid w:val="00B77525"/>
    <w:rsid w:val="00B776F3"/>
    <w:rsid w:val="00B77926"/>
    <w:rsid w:val="00B803D6"/>
    <w:rsid w:val="00B8074F"/>
    <w:rsid w:val="00B80916"/>
    <w:rsid w:val="00B818B1"/>
    <w:rsid w:val="00B81DAB"/>
    <w:rsid w:val="00B83902"/>
    <w:rsid w:val="00B8403B"/>
    <w:rsid w:val="00B840BB"/>
    <w:rsid w:val="00B84849"/>
    <w:rsid w:val="00B84DB2"/>
    <w:rsid w:val="00B86704"/>
    <w:rsid w:val="00B86E2B"/>
    <w:rsid w:val="00B87078"/>
    <w:rsid w:val="00B90585"/>
    <w:rsid w:val="00B90935"/>
    <w:rsid w:val="00B90A57"/>
    <w:rsid w:val="00B90D65"/>
    <w:rsid w:val="00B91137"/>
    <w:rsid w:val="00B91219"/>
    <w:rsid w:val="00B9175A"/>
    <w:rsid w:val="00B9280F"/>
    <w:rsid w:val="00B9348F"/>
    <w:rsid w:val="00B94143"/>
    <w:rsid w:val="00B9424F"/>
    <w:rsid w:val="00B96DDC"/>
    <w:rsid w:val="00B97003"/>
    <w:rsid w:val="00BA3494"/>
    <w:rsid w:val="00BA3BED"/>
    <w:rsid w:val="00BA4A45"/>
    <w:rsid w:val="00BA5231"/>
    <w:rsid w:val="00BA595F"/>
    <w:rsid w:val="00BA62D7"/>
    <w:rsid w:val="00BA6580"/>
    <w:rsid w:val="00BA690D"/>
    <w:rsid w:val="00BA719D"/>
    <w:rsid w:val="00BB010C"/>
    <w:rsid w:val="00BB1671"/>
    <w:rsid w:val="00BB3211"/>
    <w:rsid w:val="00BB3378"/>
    <w:rsid w:val="00BB3C64"/>
    <w:rsid w:val="00BB47E1"/>
    <w:rsid w:val="00BB526B"/>
    <w:rsid w:val="00BB5AF3"/>
    <w:rsid w:val="00BB5D53"/>
    <w:rsid w:val="00BB6C11"/>
    <w:rsid w:val="00BB6D0F"/>
    <w:rsid w:val="00BB6D9D"/>
    <w:rsid w:val="00BB7F3D"/>
    <w:rsid w:val="00BC024D"/>
    <w:rsid w:val="00BC0DF6"/>
    <w:rsid w:val="00BC0E0B"/>
    <w:rsid w:val="00BC19A8"/>
    <w:rsid w:val="00BC1A92"/>
    <w:rsid w:val="00BC26E7"/>
    <w:rsid w:val="00BC2DB8"/>
    <w:rsid w:val="00BC3555"/>
    <w:rsid w:val="00BC3804"/>
    <w:rsid w:val="00BC3BB9"/>
    <w:rsid w:val="00BC3CFC"/>
    <w:rsid w:val="00BC4857"/>
    <w:rsid w:val="00BC4C99"/>
    <w:rsid w:val="00BC4D20"/>
    <w:rsid w:val="00BC503C"/>
    <w:rsid w:val="00BC6A8F"/>
    <w:rsid w:val="00BC735C"/>
    <w:rsid w:val="00BC7D8E"/>
    <w:rsid w:val="00BD02F9"/>
    <w:rsid w:val="00BD0373"/>
    <w:rsid w:val="00BD0433"/>
    <w:rsid w:val="00BD07EA"/>
    <w:rsid w:val="00BD0F9B"/>
    <w:rsid w:val="00BD121A"/>
    <w:rsid w:val="00BD15FE"/>
    <w:rsid w:val="00BD28C9"/>
    <w:rsid w:val="00BD2FE3"/>
    <w:rsid w:val="00BD394F"/>
    <w:rsid w:val="00BD44A2"/>
    <w:rsid w:val="00BD6244"/>
    <w:rsid w:val="00BD644A"/>
    <w:rsid w:val="00BD7B69"/>
    <w:rsid w:val="00BD7FCB"/>
    <w:rsid w:val="00BE08DD"/>
    <w:rsid w:val="00BE25CB"/>
    <w:rsid w:val="00BE2890"/>
    <w:rsid w:val="00BE37C7"/>
    <w:rsid w:val="00BE525F"/>
    <w:rsid w:val="00BE5B74"/>
    <w:rsid w:val="00BE64C2"/>
    <w:rsid w:val="00BE733D"/>
    <w:rsid w:val="00BE73BE"/>
    <w:rsid w:val="00BE7417"/>
    <w:rsid w:val="00BE769F"/>
    <w:rsid w:val="00BE78FF"/>
    <w:rsid w:val="00BF0B3E"/>
    <w:rsid w:val="00BF0E0D"/>
    <w:rsid w:val="00BF3756"/>
    <w:rsid w:val="00BF4D38"/>
    <w:rsid w:val="00C000F8"/>
    <w:rsid w:val="00C008CF"/>
    <w:rsid w:val="00C00B6D"/>
    <w:rsid w:val="00C013ED"/>
    <w:rsid w:val="00C0172E"/>
    <w:rsid w:val="00C018CD"/>
    <w:rsid w:val="00C01AC1"/>
    <w:rsid w:val="00C02EC5"/>
    <w:rsid w:val="00C03260"/>
    <w:rsid w:val="00C034B9"/>
    <w:rsid w:val="00C061C5"/>
    <w:rsid w:val="00C068D0"/>
    <w:rsid w:val="00C069A1"/>
    <w:rsid w:val="00C07531"/>
    <w:rsid w:val="00C07936"/>
    <w:rsid w:val="00C102C2"/>
    <w:rsid w:val="00C10BAC"/>
    <w:rsid w:val="00C11EFD"/>
    <w:rsid w:val="00C12604"/>
    <w:rsid w:val="00C12B51"/>
    <w:rsid w:val="00C13419"/>
    <w:rsid w:val="00C15F00"/>
    <w:rsid w:val="00C167B2"/>
    <w:rsid w:val="00C20A51"/>
    <w:rsid w:val="00C20C12"/>
    <w:rsid w:val="00C21112"/>
    <w:rsid w:val="00C21298"/>
    <w:rsid w:val="00C21F6C"/>
    <w:rsid w:val="00C220D7"/>
    <w:rsid w:val="00C22E82"/>
    <w:rsid w:val="00C22F9B"/>
    <w:rsid w:val="00C232E1"/>
    <w:rsid w:val="00C24453"/>
    <w:rsid w:val="00C24650"/>
    <w:rsid w:val="00C24B84"/>
    <w:rsid w:val="00C24D49"/>
    <w:rsid w:val="00C25465"/>
    <w:rsid w:val="00C25E73"/>
    <w:rsid w:val="00C272C5"/>
    <w:rsid w:val="00C27682"/>
    <w:rsid w:val="00C279E4"/>
    <w:rsid w:val="00C27CA0"/>
    <w:rsid w:val="00C27F01"/>
    <w:rsid w:val="00C31323"/>
    <w:rsid w:val="00C314D3"/>
    <w:rsid w:val="00C3193D"/>
    <w:rsid w:val="00C31A17"/>
    <w:rsid w:val="00C31EFD"/>
    <w:rsid w:val="00C33079"/>
    <w:rsid w:val="00C331BF"/>
    <w:rsid w:val="00C33A2D"/>
    <w:rsid w:val="00C33BAB"/>
    <w:rsid w:val="00C33D77"/>
    <w:rsid w:val="00C34FAB"/>
    <w:rsid w:val="00C37A3A"/>
    <w:rsid w:val="00C410AA"/>
    <w:rsid w:val="00C42392"/>
    <w:rsid w:val="00C43FC8"/>
    <w:rsid w:val="00C445C0"/>
    <w:rsid w:val="00C45215"/>
    <w:rsid w:val="00C4535B"/>
    <w:rsid w:val="00C46476"/>
    <w:rsid w:val="00C46DDC"/>
    <w:rsid w:val="00C513E9"/>
    <w:rsid w:val="00C51DD7"/>
    <w:rsid w:val="00C528F2"/>
    <w:rsid w:val="00C52BBA"/>
    <w:rsid w:val="00C5318E"/>
    <w:rsid w:val="00C5350F"/>
    <w:rsid w:val="00C53C0B"/>
    <w:rsid w:val="00C53C4D"/>
    <w:rsid w:val="00C55772"/>
    <w:rsid w:val="00C55A12"/>
    <w:rsid w:val="00C5684B"/>
    <w:rsid w:val="00C56A18"/>
    <w:rsid w:val="00C56EA6"/>
    <w:rsid w:val="00C57077"/>
    <w:rsid w:val="00C57432"/>
    <w:rsid w:val="00C6013F"/>
    <w:rsid w:val="00C62A7F"/>
    <w:rsid w:val="00C6543F"/>
    <w:rsid w:val="00C6553E"/>
    <w:rsid w:val="00C65C65"/>
    <w:rsid w:val="00C667BD"/>
    <w:rsid w:val="00C66F35"/>
    <w:rsid w:val="00C676E8"/>
    <w:rsid w:val="00C679F6"/>
    <w:rsid w:val="00C67B07"/>
    <w:rsid w:val="00C701A9"/>
    <w:rsid w:val="00C7064F"/>
    <w:rsid w:val="00C7088B"/>
    <w:rsid w:val="00C737FD"/>
    <w:rsid w:val="00C74495"/>
    <w:rsid w:val="00C75542"/>
    <w:rsid w:val="00C75BDB"/>
    <w:rsid w:val="00C76B2E"/>
    <w:rsid w:val="00C770C6"/>
    <w:rsid w:val="00C773DF"/>
    <w:rsid w:val="00C775E5"/>
    <w:rsid w:val="00C77D7C"/>
    <w:rsid w:val="00C814E9"/>
    <w:rsid w:val="00C81A32"/>
    <w:rsid w:val="00C82394"/>
    <w:rsid w:val="00C83A13"/>
    <w:rsid w:val="00C856BE"/>
    <w:rsid w:val="00C86B24"/>
    <w:rsid w:val="00C87AFA"/>
    <w:rsid w:val="00C9068C"/>
    <w:rsid w:val="00C91367"/>
    <w:rsid w:val="00C91DF3"/>
    <w:rsid w:val="00C92967"/>
    <w:rsid w:val="00C92B53"/>
    <w:rsid w:val="00C93139"/>
    <w:rsid w:val="00C93766"/>
    <w:rsid w:val="00C93BD2"/>
    <w:rsid w:val="00C94F6A"/>
    <w:rsid w:val="00C95DED"/>
    <w:rsid w:val="00C96B6E"/>
    <w:rsid w:val="00C9745A"/>
    <w:rsid w:val="00CA16BD"/>
    <w:rsid w:val="00CA3D0C"/>
    <w:rsid w:val="00CA446A"/>
    <w:rsid w:val="00CA54C8"/>
    <w:rsid w:val="00CA621D"/>
    <w:rsid w:val="00CA654B"/>
    <w:rsid w:val="00CA67B6"/>
    <w:rsid w:val="00CA6AB3"/>
    <w:rsid w:val="00CA6C8F"/>
    <w:rsid w:val="00CB142D"/>
    <w:rsid w:val="00CB1F3D"/>
    <w:rsid w:val="00CB2100"/>
    <w:rsid w:val="00CB31BF"/>
    <w:rsid w:val="00CB3970"/>
    <w:rsid w:val="00CB3DEE"/>
    <w:rsid w:val="00CB419A"/>
    <w:rsid w:val="00CB4E97"/>
    <w:rsid w:val="00CB596F"/>
    <w:rsid w:val="00CB6A1C"/>
    <w:rsid w:val="00CB6AC4"/>
    <w:rsid w:val="00CB72B8"/>
    <w:rsid w:val="00CB7434"/>
    <w:rsid w:val="00CC03B3"/>
    <w:rsid w:val="00CC25D4"/>
    <w:rsid w:val="00CC2D25"/>
    <w:rsid w:val="00CC495A"/>
    <w:rsid w:val="00CC4B31"/>
    <w:rsid w:val="00CC4DAF"/>
    <w:rsid w:val="00CC546F"/>
    <w:rsid w:val="00CC6A45"/>
    <w:rsid w:val="00CD00D1"/>
    <w:rsid w:val="00CD2720"/>
    <w:rsid w:val="00CD287D"/>
    <w:rsid w:val="00CD2896"/>
    <w:rsid w:val="00CD356F"/>
    <w:rsid w:val="00CD3D43"/>
    <w:rsid w:val="00CD4115"/>
    <w:rsid w:val="00CD44F5"/>
    <w:rsid w:val="00CD4C7B"/>
    <w:rsid w:val="00CD543B"/>
    <w:rsid w:val="00CD57D2"/>
    <w:rsid w:val="00CD58FE"/>
    <w:rsid w:val="00CD5D8D"/>
    <w:rsid w:val="00CD61C7"/>
    <w:rsid w:val="00CD66A5"/>
    <w:rsid w:val="00CD7284"/>
    <w:rsid w:val="00CD7BB1"/>
    <w:rsid w:val="00CE0A58"/>
    <w:rsid w:val="00CE0BA1"/>
    <w:rsid w:val="00CE0C23"/>
    <w:rsid w:val="00CE10B3"/>
    <w:rsid w:val="00CE13FD"/>
    <w:rsid w:val="00CE24C4"/>
    <w:rsid w:val="00CE27BD"/>
    <w:rsid w:val="00CE3DBD"/>
    <w:rsid w:val="00CE3EAB"/>
    <w:rsid w:val="00CE4153"/>
    <w:rsid w:val="00CE4189"/>
    <w:rsid w:val="00CE4935"/>
    <w:rsid w:val="00CE5A03"/>
    <w:rsid w:val="00CE6433"/>
    <w:rsid w:val="00CE7510"/>
    <w:rsid w:val="00CF03B6"/>
    <w:rsid w:val="00CF15C7"/>
    <w:rsid w:val="00CF17EB"/>
    <w:rsid w:val="00CF17F1"/>
    <w:rsid w:val="00CF2674"/>
    <w:rsid w:val="00CF487C"/>
    <w:rsid w:val="00CF4B9D"/>
    <w:rsid w:val="00D00AF2"/>
    <w:rsid w:val="00D01A76"/>
    <w:rsid w:val="00D0229A"/>
    <w:rsid w:val="00D0232B"/>
    <w:rsid w:val="00D0265E"/>
    <w:rsid w:val="00D03351"/>
    <w:rsid w:val="00D038C9"/>
    <w:rsid w:val="00D0402F"/>
    <w:rsid w:val="00D04469"/>
    <w:rsid w:val="00D045B5"/>
    <w:rsid w:val="00D05554"/>
    <w:rsid w:val="00D10194"/>
    <w:rsid w:val="00D10A8A"/>
    <w:rsid w:val="00D10B01"/>
    <w:rsid w:val="00D11AF1"/>
    <w:rsid w:val="00D11F90"/>
    <w:rsid w:val="00D1258A"/>
    <w:rsid w:val="00D145E2"/>
    <w:rsid w:val="00D16FBB"/>
    <w:rsid w:val="00D17EBE"/>
    <w:rsid w:val="00D20423"/>
    <w:rsid w:val="00D20496"/>
    <w:rsid w:val="00D2050F"/>
    <w:rsid w:val="00D21114"/>
    <w:rsid w:val="00D21256"/>
    <w:rsid w:val="00D212BA"/>
    <w:rsid w:val="00D21305"/>
    <w:rsid w:val="00D21495"/>
    <w:rsid w:val="00D21E4D"/>
    <w:rsid w:val="00D224C8"/>
    <w:rsid w:val="00D22E9A"/>
    <w:rsid w:val="00D24A7F"/>
    <w:rsid w:val="00D25829"/>
    <w:rsid w:val="00D25FEF"/>
    <w:rsid w:val="00D26A6B"/>
    <w:rsid w:val="00D31369"/>
    <w:rsid w:val="00D31CD8"/>
    <w:rsid w:val="00D32DCA"/>
    <w:rsid w:val="00D33BE3"/>
    <w:rsid w:val="00D34770"/>
    <w:rsid w:val="00D3477C"/>
    <w:rsid w:val="00D34F97"/>
    <w:rsid w:val="00D35E69"/>
    <w:rsid w:val="00D3601C"/>
    <w:rsid w:val="00D363E5"/>
    <w:rsid w:val="00D36E3C"/>
    <w:rsid w:val="00D3725D"/>
    <w:rsid w:val="00D3744C"/>
    <w:rsid w:val="00D3792D"/>
    <w:rsid w:val="00D3797F"/>
    <w:rsid w:val="00D401C4"/>
    <w:rsid w:val="00D4077E"/>
    <w:rsid w:val="00D4107B"/>
    <w:rsid w:val="00D416B1"/>
    <w:rsid w:val="00D42489"/>
    <w:rsid w:val="00D42571"/>
    <w:rsid w:val="00D4350F"/>
    <w:rsid w:val="00D4351F"/>
    <w:rsid w:val="00D46686"/>
    <w:rsid w:val="00D50054"/>
    <w:rsid w:val="00D501AB"/>
    <w:rsid w:val="00D50A49"/>
    <w:rsid w:val="00D50C88"/>
    <w:rsid w:val="00D5103E"/>
    <w:rsid w:val="00D514C6"/>
    <w:rsid w:val="00D51A3E"/>
    <w:rsid w:val="00D52E82"/>
    <w:rsid w:val="00D52F56"/>
    <w:rsid w:val="00D54FDA"/>
    <w:rsid w:val="00D55D35"/>
    <w:rsid w:val="00D55E47"/>
    <w:rsid w:val="00D5627C"/>
    <w:rsid w:val="00D56482"/>
    <w:rsid w:val="00D56CC8"/>
    <w:rsid w:val="00D6049A"/>
    <w:rsid w:val="00D60FA1"/>
    <w:rsid w:val="00D611F6"/>
    <w:rsid w:val="00D629C3"/>
    <w:rsid w:val="00D62B15"/>
    <w:rsid w:val="00D62E19"/>
    <w:rsid w:val="00D63B5F"/>
    <w:rsid w:val="00D64E3F"/>
    <w:rsid w:val="00D650DF"/>
    <w:rsid w:val="00D65A59"/>
    <w:rsid w:val="00D65CA4"/>
    <w:rsid w:val="00D65E87"/>
    <w:rsid w:val="00D6617A"/>
    <w:rsid w:val="00D67CD1"/>
    <w:rsid w:val="00D70D15"/>
    <w:rsid w:val="00D71316"/>
    <w:rsid w:val="00D72DE9"/>
    <w:rsid w:val="00D7314D"/>
    <w:rsid w:val="00D731AF"/>
    <w:rsid w:val="00D735FC"/>
    <w:rsid w:val="00D738D6"/>
    <w:rsid w:val="00D738DC"/>
    <w:rsid w:val="00D743C1"/>
    <w:rsid w:val="00D74401"/>
    <w:rsid w:val="00D74448"/>
    <w:rsid w:val="00D745FF"/>
    <w:rsid w:val="00D74AA5"/>
    <w:rsid w:val="00D75BA8"/>
    <w:rsid w:val="00D763B3"/>
    <w:rsid w:val="00D76C26"/>
    <w:rsid w:val="00D774FD"/>
    <w:rsid w:val="00D80795"/>
    <w:rsid w:val="00D80B74"/>
    <w:rsid w:val="00D81772"/>
    <w:rsid w:val="00D82448"/>
    <w:rsid w:val="00D854BE"/>
    <w:rsid w:val="00D86609"/>
    <w:rsid w:val="00D86A41"/>
    <w:rsid w:val="00D87E00"/>
    <w:rsid w:val="00D90707"/>
    <w:rsid w:val="00D912C1"/>
    <w:rsid w:val="00D9134D"/>
    <w:rsid w:val="00D915DE"/>
    <w:rsid w:val="00D91D93"/>
    <w:rsid w:val="00D92499"/>
    <w:rsid w:val="00D936F8"/>
    <w:rsid w:val="00D96AE0"/>
    <w:rsid w:val="00D96D11"/>
    <w:rsid w:val="00D96E2C"/>
    <w:rsid w:val="00D97C11"/>
    <w:rsid w:val="00D97DE3"/>
    <w:rsid w:val="00DA0014"/>
    <w:rsid w:val="00DA1E6D"/>
    <w:rsid w:val="00DA2B37"/>
    <w:rsid w:val="00DA4886"/>
    <w:rsid w:val="00DA5046"/>
    <w:rsid w:val="00DA5CB1"/>
    <w:rsid w:val="00DA7A03"/>
    <w:rsid w:val="00DB0553"/>
    <w:rsid w:val="00DB0DB8"/>
    <w:rsid w:val="00DB1818"/>
    <w:rsid w:val="00DB2333"/>
    <w:rsid w:val="00DB287C"/>
    <w:rsid w:val="00DB35F6"/>
    <w:rsid w:val="00DB4130"/>
    <w:rsid w:val="00DB658C"/>
    <w:rsid w:val="00DB6C13"/>
    <w:rsid w:val="00DC02C3"/>
    <w:rsid w:val="00DC04E4"/>
    <w:rsid w:val="00DC1FF5"/>
    <w:rsid w:val="00DC20D7"/>
    <w:rsid w:val="00DC2288"/>
    <w:rsid w:val="00DC2AAF"/>
    <w:rsid w:val="00DC309B"/>
    <w:rsid w:val="00DC34A6"/>
    <w:rsid w:val="00DC3DE1"/>
    <w:rsid w:val="00DC3E2B"/>
    <w:rsid w:val="00DC49DA"/>
    <w:rsid w:val="00DC4DA2"/>
    <w:rsid w:val="00DC5261"/>
    <w:rsid w:val="00DC5273"/>
    <w:rsid w:val="00DC5471"/>
    <w:rsid w:val="00DC59A9"/>
    <w:rsid w:val="00DC5CC8"/>
    <w:rsid w:val="00DC7783"/>
    <w:rsid w:val="00DD08E8"/>
    <w:rsid w:val="00DD46D7"/>
    <w:rsid w:val="00DD4FDF"/>
    <w:rsid w:val="00DD6030"/>
    <w:rsid w:val="00DD6A8C"/>
    <w:rsid w:val="00DD770D"/>
    <w:rsid w:val="00DE1F4B"/>
    <w:rsid w:val="00DE2220"/>
    <w:rsid w:val="00DE256B"/>
    <w:rsid w:val="00DE25D2"/>
    <w:rsid w:val="00DE2F9B"/>
    <w:rsid w:val="00DE31E3"/>
    <w:rsid w:val="00DE431A"/>
    <w:rsid w:val="00DE5452"/>
    <w:rsid w:val="00DE5E72"/>
    <w:rsid w:val="00DE6761"/>
    <w:rsid w:val="00DE7DE9"/>
    <w:rsid w:val="00DF0AC2"/>
    <w:rsid w:val="00DF1149"/>
    <w:rsid w:val="00DF1C21"/>
    <w:rsid w:val="00DF1FF3"/>
    <w:rsid w:val="00DF27A4"/>
    <w:rsid w:val="00DF4A74"/>
    <w:rsid w:val="00DF4FFC"/>
    <w:rsid w:val="00DF6388"/>
    <w:rsid w:val="00DF7B97"/>
    <w:rsid w:val="00E012DA"/>
    <w:rsid w:val="00E026BE"/>
    <w:rsid w:val="00E02AAE"/>
    <w:rsid w:val="00E03283"/>
    <w:rsid w:val="00E04432"/>
    <w:rsid w:val="00E04C55"/>
    <w:rsid w:val="00E0596C"/>
    <w:rsid w:val="00E06B14"/>
    <w:rsid w:val="00E073F8"/>
    <w:rsid w:val="00E07696"/>
    <w:rsid w:val="00E07936"/>
    <w:rsid w:val="00E07AD6"/>
    <w:rsid w:val="00E117E6"/>
    <w:rsid w:val="00E13DC7"/>
    <w:rsid w:val="00E13F7D"/>
    <w:rsid w:val="00E1488B"/>
    <w:rsid w:val="00E14CC7"/>
    <w:rsid w:val="00E14F23"/>
    <w:rsid w:val="00E15BDB"/>
    <w:rsid w:val="00E16B6F"/>
    <w:rsid w:val="00E17370"/>
    <w:rsid w:val="00E20022"/>
    <w:rsid w:val="00E20397"/>
    <w:rsid w:val="00E20B7D"/>
    <w:rsid w:val="00E22F66"/>
    <w:rsid w:val="00E233BD"/>
    <w:rsid w:val="00E23C8C"/>
    <w:rsid w:val="00E24F71"/>
    <w:rsid w:val="00E25CB5"/>
    <w:rsid w:val="00E31E6C"/>
    <w:rsid w:val="00E31FC5"/>
    <w:rsid w:val="00E32CF7"/>
    <w:rsid w:val="00E3322D"/>
    <w:rsid w:val="00E35DCB"/>
    <w:rsid w:val="00E3626F"/>
    <w:rsid w:val="00E36E6F"/>
    <w:rsid w:val="00E37E1D"/>
    <w:rsid w:val="00E40331"/>
    <w:rsid w:val="00E405FF"/>
    <w:rsid w:val="00E42738"/>
    <w:rsid w:val="00E428B7"/>
    <w:rsid w:val="00E434BC"/>
    <w:rsid w:val="00E43C42"/>
    <w:rsid w:val="00E45129"/>
    <w:rsid w:val="00E45251"/>
    <w:rsid w:val="00E4617D"/>
    <w:rsid w:val="00E46C08"/>
    <w:rsid w:val="00E471CF"/>
    <w:rsid w:val="00E50164"/>
    <w:rsid w:val="00E508C7"/>
    <w:rsid w:val="00E540BC"/>
    <w:rsid w:val="00E54185"/>
    <w:rsid w:val="00E54D99"/>
    <w:rsid w:val="00E5503D"/>
    <w:rsid w:val="00E55C90"/>
    <w:rsid w:val="00E5761A"/>
    <w:rsid w:val="00E6051D"/>
    <w:rsid w:val="00E62835"/>
    <w:rsid w:val="00E655F5"/>
    <w:rsid w:val="00E664B7"/>
    <w:rsid w:val="00E66C77"/>
    <w:rsid w:val="00E67B1D"/>
    <w:rsid w:val="00E70698"/>
    <w:rsid w:val="00E70AB8"/>
    <w:rsid w:val="00E71A4C"/>
    <w:rsid w:val="00E71E26"/>
    <w:rsid w:val="00E72F4E"/>
    <w:rsid w:val="00E730FD"/>
    <w:rsid w:val="00E73232"/>
    <w:rsid w:val="00E74340"/>
    <w:rsid w:val="00E743CD"/>
    <w:rsid w:val="00E7472C"/>
    <w:rsid w:val="00E74ACE"/>
    <w:rsid w:val="00E75A4E"/>
    <w:rsid w:val="00E763FF"/>
    <w:rsid w:val="00E77645"/>
    <w:rsid w:val="00E805A2"/>
    <w:rsid w:val="00E812A9"/>
    <w:rsid w:val="00E812B6"/>
    <w:rsid w:val="00E81401"/>
    <w:rsid w:val="00E81D3E"/>
    <w:rsid w:val="00E82601"/>
    <w:rsid w:val="00E8343E"/>
    <w:rsid w:val="00E8368A"/>
    <w:rsid w:val="00E83697"/>
    <w:rsid w:val="00E83758"/>
    <w:rsid w:val="00E83810"/>
    <w:rsid w:val="00E84267"/>
    <w:rsid w:val="00E85BAB"/>
    <w:rsid w:val="00E86664"/>
    <w:rsid w:val="00E869AA"/>
    <w:rsid w:val="00E873DE"/>
    <w:rsid w:val="00E9068F"/>
    <w:rsid w:val="00E90E1A"/>
    <w:rsid w:val="00E9107F"/>
    <w:rsid w:val="00E916E4"/>
    <w:rsid w:val="00E927E6"/>
    <w:rsid w:val="00E93A64"/>
    <w:rsid w:val="00E93C4A"/>
    <w:rsid w:val="00E9482F"/>
    <w:rsid w:val="00E94E9D"/>
    <w:rsid w:val="00E950F0"/>
    <w:rsid w:val="00E95B14"/>
    <w:rsid w:val="00EA2445"/>
    <w:rsid w:val="00EA2C35"/>
    <w:rsid w:val="00EA2E83"/>
    <w:rsid w:val="00EA33DA"/>
    <w:rsid w:val="00EA39B0"/>
    <w:rsid w:val="00EA3F79"/>
    <w:rsid w:val="00EA42ED"/>
    <w:rsid w:val="00EA45FF"/>
    <w:rsid w:val="00EA5BA3"/>
    <w:rsid w:val="00EA63FB"/>
    <w:rsid w:val="00EA66C9"/>
    <w:rsid w:val="00EA741E"/>
    <w:rsid w:val="00EA7F4D"/>
    <w:rsid w:val="00EB0598"/>
    <w:rsid w:val="00EB1B06"/>
    <w:rsid w:val="00EB24C5"/>
    <w:rsid w:val="00EB2B4B"/>
    <w:rsid w:val="00EB2D4F"/>
    <w:rsid w:val="00EB49F8"/>
    <w:rsid w:val="00EB5174"/>
    <w:rsid w:val="00EB58F1"/>
    <w:rsid w:val="00EB5C15"/>
    <w:rsid w:val="00EB6572"/>
    <w:rsid w:val="00EB6624"/>
    <w:rsid w:val="00EB6848"/>
    <w:rsid w:val="00EB69A6"/>
    <w:rsid w:val="00EB6A38"/>
    <w:rsid w:val="00EC02CF"/>
    <w:rsid w:val="00EC24FE"/>
    <w:rsid w:val="00EC2BB2"/>
    <w:rsid w:val="00EC326C"/>
    <w:rsid w:val="00EC490C"/>
    <w:rsid w:val="00EC4A25"/>
    <w:rsid w:val="00EC563E"/>
    <w:rsid w:val="00EC59A5"/>
    <w:rsid w:val="00EC5A23"/>
    <w:rsid w:val="00EC5A72"/>
    <w:rsid w:val="00EC63B8"/>
    <w:rsid w:val="00EC7717"/>
    <w:rsid w:val="00EC7E9B"/>
    <w:rsid w:val="00ED0103"/>
    <w:rsid w:val="00ED172F"/>
    <w:rsid w:val="00ED1F6B"/>
    <w:rsid w:val="00ED3471"/>
    <w:rsid w:val="00ED3777"/>
    <w:rsid w:val="00ED4D1D"/>
    <w:rsid w:val="00ED6862"/>
    <w:rsid w:val="00ED6BE0"/>
    <w:rsid w:val="00EE06C0"/>
    <w:rsid w:val="00EE1A7B"/>
    <w:rsid w:val="00EE2416"/>
    <w:rsid w:val="00EE2AD5"/>
    <w:rsid w:val="00EE31F6"/>
    <w:rsid w:val="00EE33D6"/>
    <w:rsid w:val="00EE3C81"/>
    <w:rsid w:val="00EE3D22"/>
    <w:rsid w:val="00EE5184"/>
    <w:rsid w:val="00EE6CD4"/>
    <w:rsid w:val="00EE720E"/>
    <w:rsid w:val="00EE727E"/>
    <w:rsid w:val="00EE77EB"/>
    <w:rsid w:val="00EF00A6"/>
    <w:rsid w:val="00EF1599"/>
    <w:rsid w:val="00EF2611"/>
    <w:rsid w:val="00EF4003"/>
    <w:rsid w:val="00EF41CA"/>
    <w:rsid w:val="00EF5975"/>
    <w:rsid w:val="00EF5B33"/>
    <w:rsid w:val="00EF5E90"/>
    <w:rsid w:val="00EF612C"/>
    <w:rsid w:val="00EF6352"/>
    <w:rsid w:val="00EF676B"/>
    <w:rsid w:val="00EF6A56"/>
    <w:rsid w:val="00EF6F94"/>
    <w:rsid w:val="00EF714A"/>
    <w:rsid w:val="00EF7416"/>
    <w:rsid w:val="00EF7E9C"/>
    <w:rsid w:val="00F0074F"/>
    <w:rsid w:val="00F00E24"/>
    <w:rsid w:val="00F01409"/>
    <w:rsid w:val="00F01475"/>
    <w:rsid w:val="00F01B8F"/>
    <w:rsid w:val="00F021E6"/>
    <w:rsid w:val="00F0236B"/>
    <w:rsid w:val="00F025A2"/>
    <w:rsid w:val="00F02E60"/>
    <w:rsid w:val="00F036E9"/>
    <w:rsid w:val="00F03FC3"/>
    <w:rsid w:val="00F04F7E"/>
    <w:rsid w:val="00F0505E"/>
    <w:rsid w:val="00F05675"/>
    <w:rsid w:val="00F05F51"/>
    <w:rsid w:val="00F06781"/>
    <w:rsid w:val="00F06E37"/>
    <w:rsid w:val="00F07152"/>
    <w:rsid w:val="00F07388"/>
    <w:rsid w:val="00F07710"/>
    <w:rsid w:val="00F079BC"/>
    <w:rsid w:val="00F07A23"/>
    <w:rsid w:val="00F1111B"/>
    <w:rsid w:val="00F12160"/>
    <w:rsid w:val="00F1222F"/>
    <w:rsid w:val="00F15D54"/>
    <w:rsid w:val="00F160F5"/>
    <w:rsid w:val="00F17460"/>
    <w:rsid w:val="00F174C2"/>
    <w:rsid w:val="00F17CDA"/>
    <w:rsid w:val="00F2026E"/>
    <w:rsid w:val="00F2092F"/>
    <w:rsid w:val="00F2210A"/>
    <w:rsid w:val="00F22801"/>
    <w:rsid w:val="00F22D01"/>
    <w:rsid w:val="00F22F67"/>
    <w:rsid w:val="00F2557E"/>
    <w:rsid w:val="00F26206"/>
    <w:rsid w:val="00F30B53"/>
    <w:rsid w:val="00F329AE"/>
    <w:rsid w:val="00F3449B"/>
    <w:rsid w:val="00F35A09"/>
    <w:rsid w:val="00F37717"/>
    <w:rsid w:val="00F37743"/>
    <w:rsid w:val="00F40D1D"/>
    <w:rsid w:val="00F440DE"/>
    <w:rsid w:val="00F44582"/>
    <w:rsid w:val="00F448D4"/>
    <w:rsid w:val="00F44DC9"/>
    <w:rsid w:val="00F4585E"/>
    <w:rsid w:val="00F45F18"/>
    <w:rsid w:val="00F4694D"/>
    <w:rsid w:val="00F4702B"/>
    <w:rsid w:val="00F47806"/>
    <w:rsid w:val="00F50026"/>
    <w:rsid w:val="00F503C2"/>
    <w:rsid w:val="00F5060A"/>
    <w:rsid w:val="00F51A27"/>
    <w:rsid w:val="00F51D7D"/>
    <w:rsid w:val="00F532A7"/>
    <w:rsid w:val="00F53D65"/>
    <w:rsid w:val="00F544AC"/>
    <w:rsid w:val="00F544BB"/>
    <w:rsid w:val="00F54997"/>
    <w:rsid w:val="00F54A3D"/>
    <w:rsid w:val="00F54CB0"/>
    <w:rsid w:val="00F555B9"/>
    <w:rsid w:val="00F55FAF"/>
    <w:rsid w:val="00F565AC"/>
    <w:rsid w:val="00F56858"/>
    <w:rsid w:val="00F579CD"/>
    <w:rsid w:val="00F61B60"/>
    <w:rsid w:val="00F62007"/>
    <w:rsid w:val="00F63ECA"/>
    <w:rsid w:val="00F641B2"/>
    <w:rsid w:val="00F653B8"/>
    <w:rsid w:val="00F6594D"/>
    <w:rsid w:val="00F65C30"/>
    <w:rsid w:val="00F66232"/>
    <w:rsid w:val="00F663E3"/>
    <w:rsid w:val="00F66D25"/>
    <w:rsid w:val="00F67F0D"/>
    <w:rsid w:val="00F7187D"/>
    <w:rsid w:val="00F71B89"/>
    <w:rsid w:val="00F71BCA"/>
    <w:rsid w:val="00F7344B"/>
    <w:rsid w:val="00F7353C"/>
    <w:rsid w:val="00F73A72"/>
    <w:rsid w:val="00F76172"/>
    <w:rsid w:val="00F76296"/>
    <w:rsid w:val="00F768F5"/>
    <w:rsid w:val="00F76AFB"/>
    <w:rsid w:val="00F76F8F"/>
    <w:rsid w:val="00F77299"/>
    <w:rsid w:val="00F77D1B"/>
    <w:rsid w:val="00F800BB"/>
    <w:rsid w:val="00F817E3"/>
    <w:rsid w:val="00F82A46"/>
    <w:rsid w:val="00F83EC3"/>
    <w:rsid w:val="00F842CE"/>
    <w:rsid w:val="00F853E7"/>
    <w:rsid w:val="00F87B6C"/>
    <w:rsid w:val="00F901EB"/>
    <w:rsid w:val="00F908D0"/>
    <w:rsid w:val="00F91C9B"/>
    <w:rsid w:val="00F92CBD"/>
    <w:rsid w:val="00F9368C"/>
    <w:rsid w:val="00F93776"/>
    <w:rsid w:val="00F941DF"/>
    <w:rsid w:val="00F9480F"/>
    <w:rsid w:val="00F94FC8"/>
    <w:rsid w:val="00F9501C"/>
    <w:rsid w:val="00F95A38"/>
    <w:rsid w:val="00FA1266"/>
    <w:rsid w:val="00FA2441"/>
    <w:rsid w:val="00FA2CBA"/>
    <w:rsid w:val="00FA335E"/>
    <w:rsid w:val="00FA3C53"/>
    <w:rsid w:val="00FA4171"/>
    <w:rsid w:val="00FA4FD6"/>
    <w:rsid w:val="00FA7545"/>
    <w:rsid w:val="00FB01F5"/>
    <w:rsid w:val="00FB101B"/>
    <w:rsid w:val="00FB14B4"/>
    <w:rsid w:val="00FB2B5C"/>
    <w:rsid w:val="00FB36FA"/>
    <w:rsid w:val="00FB3E3C"/>
    <w:rsid w:val="00FB4831"/>
    <w:rsid w:val="00FB6C19"/>
    <w:rsid w:val="00FB753E"/>
    <w:rsid w:val="00FC0893"/>
    <w:rsid w:val="00FC0B17"/>
    <w:rsid w:val="00FC0FC8"/>
    <w:rsid w:val="00FC1192"/>
    <w:rsid w:val="00FC14EB"/>
    <w:rsid w:val="00FC23F9"/>
    <w:rsid w:val="00FC3030"/>
    <w:rsid w:val="00FC3DAF"/>
    <w:rsid w:val="00FC3E58"/>
    <w:rsid w:val="00FC5631"/>
    <w:rsid w:val="00FC57DB"/>
    <w:rsid w:val="00FC5C19"/>
    <w:rsid w:val="00FC77F5"/>
    <w:rsid w:val="00FD0C70"/>
    <w:rsid w:val="00FD169E"/>
    <w:rsid w:val="00FD1CC4"/>
    <w:rsid w:val="00FD303F"/>
    <w:rsid w:val="00FD31E2"/>
    <w:rsid w:val="00FD34C4"/>
    <w:rsid w:val="00FD3FC5"/>
    <w:rsid w:val="00FD4469"/>
    <w:rsid w:val="00FD4BEC"/>
    <w:rsid w:val="00FD4E74"/>
    <w:rsid w:val="00FD59A5"/>
    <w:rsid w:val="00FD5A5B"/>
    <w:rsid w:val="00FD6208"/>
    <w:rsid w:val="00FD6843"/>
    <w:rsid w:val="00FD6846"/>
    <w:rsid w:val="00FD6918"/>
    <w:rsid w:val="00FD6CEB"/>
    <w:rsid w:val="00FD7ED5"/>
    <w:rsid w:val="00FE0021"/>
    <w:rsid w:val="00FE03DB"/>
    <w:rsid w:val="00FE044A"/>
    <w:rsid w:val="00FE05AB"/>
    <w:rsid w:val="00FE106D"/>
    <w:rsid w:val="00FE251B"/>
    <w:rsid w:val="00FE2627"/>
    <w:rsid w:val="00FE3FB0"/>
    <w:rsid w:val="00FE4E70"/>
    <w:rsid w:val="00FE7356"/>
    <w:rsid w:val="00FE7826"/>
    <w:rsid w:val="00FE7A6B"/>
    <w:rsid w:val="00FE7FA5"/>
    <w:rsid w:val="00FF0535"/>
    <w:rsid w:val="00FF0F80"/>
    <w:rsid w:val="00FF100B"/>
    <w:rsid w:val="00FF1B60"/>
    <w:rsid w:val="00FF2325"/>
    <w:rsid w:val="00FF246B"/>
    <w:rsid w:val="00FF295F"/>
    <w:rsid w:val="00FF4925"/>
    <w:rsid w:val="00FF4EB8"/>
    <w:rsid w:val="00FF5610"/>
    <w:rsid w:val="00FF70F7"/>
    <w:rsid w:val="00FF72FF"/>
    <w:rsid w:val="01CB137B"/>
    <w:rsid w:val="0211C473"/>
    <w:rsid w:val="02169AFC"/>
    <w:rsid w:val="02CF1B02"/>
    <w:rsid w:val="030EF176"/>
    <w:rsid w:val="04847867"/>
    <w:rsid w:val="0526D2E1"/>
    <w:rsid w:val="05C91FF3"/>
    <w:rsid w:val="07376D74"/>
    <w:rsid w:val="085B9059"/>
    <w:rsid w:val="08A7AFBB"/>
    <w:rsid w:val="0916EEB3"/>
    <w:rsid w:val="091BBD3D"/>
    <w:rsid w:val="092ED107"/>
    <w:rsid w:val="09650A9D"/>
    <w:rsid w:val="09C33EDB"/>
    <w:rsid w:val="09C689C5"/>
    <w:rsid w:val="0A0ED4EA"/>
    <w:rsid w:val="0A23E7D1"/>
    <w:rsid w:val="0A58095E"/>
    <w:rsid w:val="0A918C18"/>
    <w:rsid w:val="0AA0D338"/>
    <w:rsid w:val="0B00DAFE"/>
    <w:rsid w:val="0B1D4D56"/>
    <w:rsid w:val="0C63091F"/>
    <w:rsid w:val="0D5AAF78"/>
    <w:rsid w:val="0DD0C570"/>
    <w:rsid w:val="0E311C29"/>
    <w:rsid w:val="0ED79600"/>
    <w:rsid w:val="0F71E812"/>
    <w:rsid w:val="0F7394CA"/>
    <w:rsid w:val="0FF2F9A0"/>
    <w:rsid w:val="1043B0DC"/>
    <w:rsid w:val="1104DCE2"/>
    <w:rsid w:val="11540207"/>
    <w:rsid w:val="1157FF07"/>
    <w:rsid w:val="116FE028"/>
    <w:rsid w:val="11B6D9D9"/>
    <w:rsid w:val="12AFB6FC"/>
    <w:rsid w:val="1309857A"/>
    <w:rsid w:val="134AAC44"/>
    <w:rsid w:val="138EADFB"/>
    <w:rsid w:val="1461F283"/>
    <w:rsid w:val="14D60900"/>
    <w:rsid w:val="14EE7A9B"/>
    <w:rsid w:val="15CF942A"/>
    <w:rsid w:val="15DB8B42"/>
    <w:rsid w:val="160CF342"/>
    <w:rsid w:val="1620DB9A"/>
    <w:rsid w:val="1680C056"/>
    <w:rsid w:val="169E798D"/>
    <w:rsid w:val="1735F368"/>
    <w:rsid w:val="17C61BE0"/>
    <w:rsid w:val="17C8572F"/>
    <w:rsid w:val="17DACA7F"/>
    <w:rsid w:val="17F5EC29"/>
    <w:rsid w:val="18576F11"/>
    <w:rsid w:val="185E46B1"/>
    <w:rsid w:val="187C62F3"/>
    <w:rsid w:val="1927F78F"/>
    <w:rsid w:val="19CB9E28"/>
    <w:rsid w:val="19D80A9F"/>
    <w:rsid w:val="1A8E2015"/>
    <w:rsid w:val="1A9BD1C4"/>
    <w:rsid w:val="1AA30795"/>
    <w:rsid w:val="1ADEFFE7"/>
    <w:rsid w:val="1AF28549"/>
    <w:rsid w:val="1B5321FA"/>
    <w:rsid w:val="1B6DFAD7"/>
    <w:rsid w:val="1BE24C2D"/>
    <w:rsid w:val="1BF4F3D6"/>
    <w:rsid w:val="1C7B4F65"/>
    <w:rsid w:val="1CBABCAF"/>
    <w:rsid w:val="1CDE6161"/>
    <w:rsid w:val="1D6F3CF1"/>
    <w:rsid w:val="1DA4C22B"/>
    <w:rsid w:val="1E7C3484"/>
    <w:rsid w:val="1F372363"/>
    <w:rsid w:val="1F6EF0D4"/>
    <w:rsid w:val="1F76C365"/>
    <w:rsid w:val="1FDEB615"/>
    <w:rsid w:val="202ECAD1"/>
    <w:rsid w:val="21265FE2"/>
    <w:rsid w:val="212ECAC2"/>
    <w:rsid w:val="214810C9"/>
    <w:rsid w:val="214F0FB9"/>
    <w:rsid w:val="21614725"/>
    <w:rsid w:val="2165B844"/>
    <w:rsid w:val="222830BE"/>
    <w:rsid w:val="225A750B"/>
    <w:rsid w:val="23256AAC"/>
    <w:rsid w:val="23747F2F"/>
    <w:rsid w:val="238840F0"/>
    <w:rsid w:val="249EF816"/>
    <w:rsid w:val="24E153EA"/>
    <w:rsid w:val="25987BA4"/>
    <w:rsid w:val="259FC72E"/>
    <w:rsid w:val="25E3E705"/>
    <w:rsid w:val="265D0B6E"/>
    <w:rsid w:val="26CAB914"/>
    <w:rsid w:val="274185B2"/>
    <w:rsid w:val="279C8D83"/>
    <w:rsid w:val="27D68E6E"/>
    <w:rsid w:val="27F8DBCF"/>
    <w:rsid w:val="28DF91D0"/>
    <w:rsid w:val="28E22733"/>
    <w:rsid w:val="29087C75"/>
    <w:rsid w:val="29419A14"/>
    <w:rsid w:val="29597208"/>
    <w:rsid w:val="2A0C1655"/>
    <w:rsid w:val="2AD82D80"/>
    <w:rsid w:val="2B48E3B8"/>
    <w:rsid w:val="2B62A512"/>
    <w:rsid w:val="2BF35A10"/>
    <w:rsid w:val="2C383218"/>
    <w:rsid w:val="2C418D84"/>
    <w:rsid w:val="2CB32495"/>
    <w:rsid w:val="2CCF0A75"/>
    <w:rsid w:val="2CFBA580"/>
    <w:rsid w:val="2DC7F0A0"/>
    <w:rsid w:val="2E911FD5"/>
    <w:rsid w:val="2F4EE92F"/>
    <w:rsid w:val="2FC1ABBC"/>
    <w:rsid w:val="30298FDB"/>
    <w:rsid w:val="302B3A7B"/>
    <w:rsid w:val="302B8B36"/>
    <w:rsid w:val="303B03DF"/>
    <w:rsid w:val="30BCAD5E"/>
    <w:rsid w:val="313B9DED"/>
    <w:rsid w:val="3184DC44"/>
    <w:rsid w:val="31D925E1"/>
    <w:rsid w:val="3229AC07"/>
    <w:rsid w:val="3271A9AD"/>
    <w:rsid w:val="32869C63"/>
    <w:rsid w:val="32E81F4B"/>
    <w:rsid w:val="332D163A"/>
    <w:rsid w:val="33450FA7"/>
    <w:rsid w:val="33AE8015"/>
    <w:rsid w:val="33B2AD81"/>
    <w:rsid w:val="34C1F62F"/>
    <w:rsid w:val="3505B602"/>
    <w:rsid w:val="3563DD7A"/>
    <w:rsid w:val="356F4231"/>
    <w:rsid w:val="35A5355E"/>
    <w:rsid w:val="36B59671"/>
    <w:rsid w:val="37447B82"/>
    <w:rsid w:val="3855EFD5"/>
    <w:rsid w:val="38BF4489"/>
    <w:rsid w:val="38CF6C2A"/>
    <w:rsid w:val="38FC36DB"/>
    <w:rsid w:val="38FE334F"/>
    <w:rsid w:val="39FFA10E"/>
    <w:rsid w:val="3ABA3071"/>
    <w:rsid w:val="3BC17E85"/>
    <w:rsid w:val="3C8E439A"/>
    <w:rsid w:val="3CD9A86B"/>
    <w:rsid w:val="3D21D914"/>
    <w:rsid w:val="3D5B2D05"/>
    <w:rsid w:val="3D7E1046"/>
    <w:rsid w:val="3D835BFC"/>
    <w:rsid w:val="3DCE5709"/>
    <w:rsid w:val="3DF51D9C"/>
    <w:rsid w:val="3F4446DD"/>
    <w:rsid w:val="3FB2F360"/>
    <w:rsid w:val="40307768"/>
    <w:rsid w:val="4072071A"/>
    <w:rsid w:val="40BF560C"/>
    <w:rsid w:val="414F7BF9"/>
    <w:rsid w:val="41E8C144"/>
    <w:rsid w:val="4213C214"/>
    <w:rsid w:val="42C106DB"/>
    <w:rsid w:val="4352AF6E"/>
    <w:rsid w:val="43C4710E"/>
    <w:rsid w:val="449ADDBF"/>
    <w:rsid w:val="45B9F1C9"/>
    <w:rsid w:val="45FA45B8"/>
    <w:rsid w:val="463FFF70"/>
    <w:rsid w:val="46794D62"/>
    <w:rsid w:val="469AA89D"/>
    <w:rsid w:val="46B68369"/>
    <w:rsid w:val="4763ED98"/>
    <w:rsid w:val="47915BD0"/>
    <w:rsid w:val="483369F1"/>
    <w:rsid w:val="48CFBF61"/>
    <w:rsid w:val="48F1DD35"/>
    <w:rsid w:val="4901E52C"/>
    <w:rsid w:val="49B800E0"/>
    <w:rsid w:val="4A0D40D5"/>
    <w:rsid w:val="4A29374E"/>
    <w:rsid w:val="4A6A3131"/>
    <w:rsid w:val="4B005D58"/>
    <w:rsid w:val="4B2799CD"/>
    <w:rsid w:val="4B28A475"/>
    <w:rsid w:val="4B2F3521"/>
    <w:rsid w:val="4B7ABC77"/>
    <w:rsid w:val="4C0CA915"/>
    <w:rsid w:val="4D3A84F1"/>
    <w:rsid w:val="4E89E7AB"/>
    <w:rsid w:val="4F81A574"/>
    <w:rsid w:val="50095EF8"/>
    <w:rsid w:val="50771BF5"/>
    <w:rsid w:val="50C02CD7"/>
    <w:rsid w:val="51518A9C"/>
    <w:rsid w:val="5199EC97"/>
    <w:rsid w:val="51C1886D"/>
    <w:rsid w:val="5262846A"/>
    <w:rsid w:val="5288A159"/>
    <w:rsid w:val="52E9D54D"/>
    <w:rsid w:val="53362AEB"/>
    <w:rsid w:val="53D6493E"/>
    <w:rsid w:val="53FEDB86"/>
    <w:rsid w:val="540E83C1"/>
    <w:rsid w:val="54178621"/>
    <w:rsid w:val="546F8936"/>
    <w:rsid w:val="54D54837"/>
    <w:rsid w:val="557BC20E"/>
    <w:rsid w:val="5610973E"/>
    <w:rsid w:val="5694F990"/>
    <w:rsid w:val="5700961C"/>
    <w:rsid w:val="57AD07C7"/>
    <w:rsid w:val="58065701"/>
    <w:rsid w:val="59789F2E"/>
    <w:rsid w:val="59ADB188"/>
    <w:rsid w:val="59F153D4"/>
    <w:rsid w:val="5A461E50"/>
    <w:rsid w:val="5B8282E0"/>
    <w:rsid w:val="5BE71C9F"/>
    <w:rsid w:val="5CA89B4D"/>
    <w:rsid w:val="5D697683"/>
    <w:rsid w:val="5DBA8D65"/>
    <w:rsid w:val="5DF5F4D0"/>
    <w:rsid w:val="5E9A1837"/>
    <w:rsid w:val="5EF7A49A"/>
    <w:rsid w:val="5EFB9B1F"/>
    <w:rsid w:val="5F13948C"/>
    <w:rsid w:val="5F36DE0C"/>
    <w:rsid w:val="5F7084E8"/>
    <w:rsid w:val="5F7D04FA"/>
    <w:rsid w:val="5FBA5DCC"/>
    <w:rsid w:val="5FED36F2"/>
    <w:rsid w:val="6042E4AC"/>
    <w:rsid w:val="60630D5F"/>
    <w:rsid w:val="60B15A5D"/>
    <w:rsid w:val="60BA8DC2"/>
    <w:rsid w:val="6141526C"/>
    <w:rsid w:val="61C7C0FE"/>
    <w:rsid w:val="620B5F0E"/>
    <w:rsid w:val="622DB6BF"/>
    <w:rsid w:val="62AB8932"/>
    <w:rsid w:val="62DABC5B"/>
    <w:rsid w:val="63150EB4"/>
    <w:rsid w:val="63197297"/>
    <w:rsid w:val="63552265"/>
    <w:rsid w:val="64475993"/>
    <w:rsid w:val="6448EE39"/>
    <w:rsid w:val="648BC3A2"/>
    <w:rsid w:val="651EDDE3"/>
    <w:rsid w:val="66030FEC"/>
    <w:rsid w:val="66131CE2"/>
    <w:rsid w:val="663694CF"/>
    <w:rsid w:val="664D3AAF"/>
    <w:rsid w:val="6699E283"/>
    <w:rsid w:val="66A33D11"/>
    <w:rsid w:val="66A4C575"/>
    <w:rsid w:val="6790036A"/>
    <w:rsid w:val="67B122D6"/>
    <w:rsid w:val="685E7CC7"/>
    <w:rsid w:val="68917D46"/>
    <w:rsid w:val="68D688EC"/>
    <w:rsid w:val="694A8F5F"/>
    <w:rsid w:val="6964E89E"/>
    <w:rsid w:val="6996D7D0"/>
    <w:rsid w:val="69D12D61"/>
    <w:rsid w:val="69F51CFF"/>
    <w:rsid w:val="6ADF0621"/>
    <w:rsid w:val="6AE97DEE"/>
    <w:rsid w:val="6B23FD10"/>
    <w:rsid w:val="6B2BB7C5"/>
    <w:rsid w:val="6B6D53A6"/>
    <w:rsid w:val="6B857FF8"/>
    <w:rsid w:val="6EBF8823"/>
    <w:rsid w:val="6ED482AF"/>
    <w:rsid w:val="6FA9EE7D"/>
    <w:rsid w:val="70B8A801"/>
    <w:rsid w:val="710FDC7B"/>
    <w:rsid w:val="722B401B"/>
    <w:rsid w:val="735B74FF"/>
    <w:rsid w:val="74091C97"/>
    <w:rsid w:val="74103FD4"/>
    <w:rsid w:val="74F366BC"/>
    <w:rsid w:val="75315A58"/>
    <w:rsid w:val="759492AD"/>
    <w:rsid w:val="75B3C440"/>
    <w:rsid w:val="76B9367A"/>
    <w:rsid w:val="76C73C8B"/>
    <w:rsid w:val="76D3E854"/>
    <w:rsid w:val="76FCFF8B"/>
    <w:rsid w:val="773F6200"/>
    <w:rsid w:val="7750F18D"/>
    <w:rsid w:val="776099C8"/>
    <w:rsid w:val="77F59DB0"/>
    <w:rsid w:val="78275E3E"/>
    <w:rsid w:val="7858CAAF"/>
    <w:rsid w:val="78CDD815"/>
    <w:rsid w:val="792AC871"/>
    <w:rsid w:val="798C4B59"/>
    <w:rsid w:val="7A34D570"/>
    <w:rsid w:val="7A52AC23"/>
    <w:rsid w:val="7B3548B7"/>
    <w:rsid w:val="7B413442"/>
    <w:rsid w:val="7BE33462"/>
    <w:rsid w:val="7C1CDACC"/>
    <w:rsid w:val="7C5ADA7C"/>
    <w:rsid w:val="7CA54F17"/>
    <w:rsid w:val="7D273557"/>
    <w:rsid w:val="7DB79CD3"/>
    <w:rsid w:val="7E130AC4"/>
    <w:rsid w:val="7EC305B8"/>
    <w:rsid w:val="7EDD2F5D"/>
    <w:rsid w:val="7F536D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808E1E6-5066-486F-B693-95457B964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rsid w:val="00A237D4"/>
    <w:rPr>
      <w:sz w:val="16"/>
      <w:szCs w:val="16"/>
    </w:rPr>
  </w:style>
  <w:style w:type="paragraph" w:styleId="CommentText">
    <w:name w:val="annotation text"/>
    <w:basedOn w:val="Normal"/>
    <w:link w:val="CommentTextChar"/>
    <w:qFormat/>
    <w:rsid w:val="00A237D4"/>
  </w:style>
  <w:style w:type="character" w:customStyle="1" w:styleId="CommentTextChar">
    <w:name w:val="Comment Text Char"/>
    <w:basedOn w:val="DefaultParagraphFont"/>
    <w:link w:val="CommentText"/>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character" w:styleId="Mention">
    <w:name w:val="Mention"/>
    <w:basedOn w:val="DefaultParagraphFont"/>
    <w:uiPriority w:val="99"/>
    <w:unhideWhenUsed/>
    <w:rsid w:val="00422A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242224956">
      <w:bodyDiv w:val="1"/>
      <w:marLeft w:val="0"/>
      <w:marRight w:val="0"/>
      <w:marTop w:val="0"/>
      <w:marBottom w:val="0"/>
      <w:divBdr>
        <w:top w:val="none" w:sz="0" w:space="0" w:color="auto"/>
        <w:left w:val="none" w:sz="0" w:space="0" w:color="auto"/>
        <w:bottom w:val="none" w:sz="0" w:space="0" w:color="auto"/>
        <w:right w:val="none" w:sz="0" w:space="0" w:color="auto"/>
      </w:divBdr>
    </w:div>
    <w:div w:id="372313666">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42174529">
      <w:bodyDiv w:val="1"/>
      <w:marLeft w:val="0"/>
      <w:marRight w:val="0"/>
      <w:marTop w:val="0"/>
      <w:marBottom w:val="0"/>
      <w:divBdr>
        <w:top w:val="none" w:sz="0" w:space="0" w:color="auto"/>
        <w:left w:val="none" w:sz="0" w:space="0" w:color="auto"/>
        <w:bottom w:val="none" w:sz="0" w:space="0" w:color="auto"/>
        <w:right w:val="none" w:sz="0" w:space="0" w:color="auto"/>
      </w:divBdr>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044208729">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1D8923-9F82-4B61-9BA3-510301307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3F8C4A-14E9-48C4-8EEE-B3946B5478D3}">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2780</Words>
  <Characters>13943</Characters>
  <Application>Microsoft Office Word</Application>
  <DocSecurity>4</DocSecurity>
  <Lines>116</Lines>
  <Paragraphs>33</Paragraphs>
  <ScaleCrop>false</ScaleCrop>
  <Manager/>
  <Company>Nokia</Company>
  <LinksUpToDate>false</LinksUpToDate>
  <CharactersWithSpaces>16690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Sudeep (Intel)</cp:lastModifiedBy>
  <cp:revision>2</cp:revision>
  <dcterms:created xsi:type="dcterms:W3CDTF">2023-02-16T22:42:00Z</dcterms:created>
  <dcterms:modified xsi:type="dcterms:W3CDTF">2023-02-16T22:42:00Z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